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Judul Artikel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(Seluruhnya ditulis dalam huruf kapital (Kecuali Nama ilmiah), dicetak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tebal (Bold)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tengah (center),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Times New Roman (TNR) 12pt, hitam dengan spasi 1)</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Judul Artikel dalam Bahasa Inggris (Kecuali Nama ilmiah) (ditulis tebal (bold), huruf kapital diawal kata kecuali kata hubung, di tengah (center), font TNR 12, hitam dengan spasi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Nama Penulis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Nama Penulis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Nama Penulis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superscript"/>
          <w:rtl w:val="0"/>
        </w:rPr>
        <w:t xml:space="preserve">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Intitusi penulis (Program studi, Fakultas, Universitas/Institusi, Alamat Lengkap)</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Intitusi penulis (Pusat Riset/Departemen, Politeknik/Balai Penelitian, Alamat Lengkap)</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Intitusi penulis (Yayasan dsb, Alamat Lengkap)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 tengah (center), font TNR 12pt, hitam dengan spasi 1)</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*Korespondensi: </w:t>
      </w:r>
      <w:hyperlink r:id="rId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xxx@xxx.com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 tengah (center), font TNR 12pt, hitam dengan spasi 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30"/>
        </w:tabs>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ABSTRAK</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Tulisan “Abstrak” ditulis dengan huruf kapital, di tengah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center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dicetak tebal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 Times New Roman 12, hitam, spasi 1.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 “Abstrak” tidak dicetak tebal. Penulisan rata kiri dan kanan, tanpa alinea (abstrak keseluruhan merupakan satu alinea). Jumlah kata pada abstrak tidak lebih dari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kata. Tulisan “Kata Kunci” ditulis dengan huruf kapital di awal kata, dicetak tebal, font TNR 12, hitam, diberi titik dua, tidak dicetak tebal, dan rata kiri.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240" w:lineRule="auto"/>
        <w:ind w:left="1418" w:hanging="1418"/>
        <w:jc w:val="both"/>
        <w:rPr>
          <w:sz w:val="24"/>
          <w:szCs w:val="24"/>
        </w:rPr>
      </w:pPr>
      <w:r w:rsidDel="00000000" w:rsidR="00000000" w:rsidRPr="00000000">
        <w:rPr>
          <w:rFonts w:ascii="Times New Roman" w:cs="Times New Roman" w:eastAsia="Times New Roman" w:hAnsi="Times New Roman"/>
          <w:b w:val="1"/>
          <w:bCs w:val="1"/>
          <w:sz w:val="24"/>
          <w:szCs w:val="24"/>
          <w:rtl w:val="0"/>
        </w:rPr>
        <w:t xml:space="preserve">Kata Kunci:</w:t>
      </w:r>
      <w:r w:rsidDel="00000000" w:rsidR="00000000" w:rsidRPr="00000000">
        <w:rPr>
          <w:rFonts w:ascii="Times New Roman" w:cs="Times New Roman" w:eastAsia="Times New Roman" w:hAnsi="Times New Roman"/>
          <w:sz w:val="24"/>
          <w:szCs w:val="24"/>
          <w:rtl w:val="0"/>
        </w:rPr>
        <w:t xml:space="preserve">  terdiri dari 3-5 kata kunci yang dituliskan berurutan sesuai abjad pada awal kata. Kata kunci dengan bahasa asing ditulis miring (</w:t>
      </w:r>
      <w:r w:rsidDel="00000000" w:rsidR="00000000" w:rsidRPr="00000000">
        <w:rPr>
          <w:rFonts w:ascii="Times New Roman" w:cs="Times New Roman" w:eastAsia="Times New Roman" w:hAnsi="Times New Roman"/>
          <w:i w:val="1"/>
          <w:iCs w:val="1"/>
          <w:sz w:val="24"/>
          <w:szCs w:val="24"/>
          <w:rtl w:val="0"/>
        </w:rPr>
        <w:t xml:space="preserve">italic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Tulisan “Abstract” ditulis dengan huruf kapital, di tengah (center), dicetak tebal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font Times New Roman 12, hitam, spasi 1.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Isinya tidak dicetak tebal. Penulisan rata kiri dan kanan, tanpa alinea (abstract keseluruhan merupakan satu alinea). Jumlah kata pada abstrak tidak lebih dari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kata. Tulisan “Keywords” ditulis dengan huruf kapital di awal kata, dicetak tebal, font Times New Roman 12, hitam, diberi titik dua, tidak dicetak tebal, dan rata kiri.</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terdiri dari 3-5 kata kunci yang dituliskan dituliskan berurutan sesuai kata kunci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8" w:type="default"/>
          <w:footerReference r:id="rId9" w:type="default"/>
          <w:pgSz w:h="16838" w:w="11906" w:orient="portrait"/>
          <w:pgMar w:bottom="1418" w:top="1418" w:left="1418" w:right="1418" w:header="709" w:footer="709"/>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bahasa indonesia</w:t>
      </w:r>
    </w:p>
    <w:p w:rsidR="00000000" w:rsidDel="00000000" w:rsidP="00000000" w:rsidRDefault="00000000" w:rsidRPr="00000000" w14:paraId="0000001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PENDAHULUAN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20">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Pendahuluan memuat latar belakang penelitian, permasalahan yang dihadapi, tinjauan pustaka hasil-hasil penelitian terdahulu yang disertai dengan sitasi (sitiran dengan gaya </w:t>
      </w:r>
      <w:r w:rsidDel="00000000" w:rsidR="00000000" w:rsidRPr="00000000">
        <w:rPr>
          <w:rFonts w:ascii="Times New Roman" w:cs="Times New Roman" w:eastAsia="Times New Roman" w:hAnsi="Times New Roman"/>
          <w:i w:val="1"/>
          <w:iCs w:val="1"/>
          <w:color w:val="000000"/>
          <w:sz w:val="24"/>
          <w:szCs w:val="24"/>
          <w:rtl w:val="0"/>
        </w:rPr>
        <w:t xml:space="preserve">American Psychological Association</w:t>
      </w:r>
      <w:r w:rsidDel="00000000" w:rsidR="00000000" w:rsidRPr="00000000">
        <w:rPr>
          <w:rFonts w:ascii="Times New Roman" w:cs="Times New Roman" w:eastAsia="Times New Roman" w:hAnsi="Times New Roman"/>
          <w:color w:val="000000"/>
          <w:sz w:val="24"/>
          <w:szCs w:val="24"/>
          <w:rtl w:val="0"/>
        </w:rPr>
        <w:t xml:space="preserve"> (APA) edisi 6), serta noveltis atau kebaharuan penelitian disampaikan secara eksplisit. Pendahulan diakhiri dengan pemecahan masalah yang diajukan dan tujuan penelitian atau studi yang dilakukan. </w:t>
      </w:r>
    </w:p>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tabs>
          <w:tab w:val="center" w:leader="none" w:pos="4513"/>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METODE PENELITIAN</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23">
      <w:pPr>
        <w:tabs>
          <w:tab w:val="center" w:leader="none" w:pos="0"/>
        </w:tabs>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Metodologi memuat lokasi dan waktu penelitian serta metode dan analisis yang digunakan yang dilengkapi dengan rumus dan keterangan (menggunakan “equation dan simbol” dalam word), gambar atau tabel apabila diperlukan, dapat dituliskan dalam bentuk sub-bab, serta menggunakan satuan standar internasional (SI). Tahapan metodologi harus cukup detail, sehingga penelitian atau studi tersebut memungkinkan untuk diulangi oleh pembaca.</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4"/>
          <w:szCs w:val="24"/>
          <w:rtl w:val="0"/>
        </w:rPr>
        <w:t xml:space="preserve">Sub Bab huruf kapital diawal kata kecuali kata hubung, dicetak tebal (Bold), di kiri (left), font TNR 12pt, hitam dengan spasi 1, tanpa spasi “before after”). Jarak antar sub-bab 1 enter, </w:t>
      </w:r>
      <w:r w:rsidDel="00000000" w:rsidR="00000000" w:rsidRPr="00000000">
        <w:rPr>
          <w:rFonts w:ascii="Times New Roman" w:cs="Times New Roman" w:eastAsia="Times New Roman" w:hAnsi="Times New Roman"/>
          <w:b w:val="1"/>
          <w:bCs w:val="1"/>
          <w:color w:val="000000"/>
          <w:sz w:val="24"/>
          <w:szCs w:val="24"/>
          <w:rtl w:val="0"/>
        </w:rPr>
        <w:t xml:space="preserve">tidak diperkenankan</w:t>
      </w:r>
      <w:r w:rsidDel="00000000" w:rsidR="00000000" w:rsidRPr="00000000">
        <w:rPr>
          <w:rFonts w:ascii="Times New Roman" w:cs="Times New Roman" w:eastAsia="Times New Roman" w:hAnsi="Times New Roman"/>
          <w:color w:val="000000"/>
          <w:sz w:val="24"/>
          <w:szCs w:val="24"/>
          <w:rtl w:val="0"/>
        </w:rPr>
        <w:t xml:space="preserve"> menggunakan sub-sub bab. Metode yang sudah diterbitkan harus ditunjukkan dengan referensi dan modifikasi yang relevan harus dijelaskan. </w:t>
      </w:r>
    </w:p>
    <w:p w:rsidR="00000000" w:rsidDel="00000000" w:rsidP="00000000" w:rsidRDefault="00000000" w:rsidRPr="00000000" w14:paraId="00000024">
      <w:pPr>
        <w:tabs>
          <w:tab w:val="center" w:leader="none" w:pos="0"/>
        </w:tabs>
        <w:spacing w:after="8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Contoh : Serbuk daun kayu manis (</w:t>
      </w:r>
      <w:r w:rsidDel="00000000" w:rsidR="00000000" w:rsidRPr="00000000">
        <w:rPr>
          <w:rFonts w:ascii="Times New Roman" w:cs="Times New Roman" w:eastAsia="Times New Roman" w:hAnsi="Times New Roman"/>
          <w:i w:val="1"/>
          <w:iCs w:val="1"/>
          <w:color w:val="000000"/>
          <w:sz w:val="24"/>
          <w:szCs w:val="24"/>
          <w:rtl w:val="0"/>
        </w:rPr>
        <w:t xml:space="preserve">C. burmannii</w:t>
      </w:r>
      <w:r w:rsidDel="00000000" w:rsidR="00000000" w:rsidRPr="00000000">
        <w:rPr>
          <w:rFonts w:ascii="Times New Roman" w:cs="Times New Roman" w:eastAsia="Times New Roman" w:hAnsi="Times New Roman"/>
          <w:color w:val="000000"/>
          <w:sz w:val="24"/>
          <w:szCs w:val="24"/>
          <w:rtl w:val="0"/>
        </w:rPr>
        <w:t xml:space="preserve">) diekstraksi menggunakan etanol 96%. Prosedur ekstraksi yang dilakukan mengikuti prosedur yang dilakukan oleh Prasad et al. (2009) dengan sedikit modifikasi. Simplisia daun kayu manis diekstraksi dengan perbandingann 1:10 antara sampel dan pelarut. (Prasad et al. 2009).</w:t>
      </w:r>
    </w:p>
    <w:p w:rsidR="00000000" w:rsidDel="00000000" w:rsidP="00000000" w:rsidRDefault="00000000" w:rsidRPr="00000000" w14:paraId="00000025">
      <w:pPr>
        <w:spacing w:after="0" w:before="8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Laju pertumbuhan harian </w:t>
      </w:r>
      <w:r w:rsidDel="00000000" w:rsidR="00000000" w:rsidRPr="00000000">
        <w:rPr>
          <w:rFonts w:ascii="Times New Roman" w:cs="Times New Roman" w:eastAsia="Times New Roman" w:hAnsi="Times New Roman"/>
          <w:color w:val="000000"/>
          <w:sz w:val="24"/>
          <w:szCs w:val="24"/>
          <w:rtl w:val="0"/>
        </w:rPr>
        <w:t xml:space="preserve">(ditulis </w:t>
      </w:r>
      <w:r w:rsidDel="00000000" w:rsidR="00000000" w:rsidRPr="00000000">
        <w:rPr>
          <w:rFonts w:ascii="Times New Roman" w:cs="Times New Roman" w:eastAsia="Times New Roman" w:hAnsi="Times New Roman"/>
          <w:i w:val="1"/>
          <w:iCs w:val="1"/>
          <w:color w:val="000000"/>
          <w:sz w:val="24"/>
          <w:szCs w:val="24"/>
          <w:rtl w:val="0"/>
        </w:rPr>
        <w:t xml:space="preserve">line spacing</w:t>
      </w:r>
      <w:r w:rsidDel="00000000" w:rsidR="00000000" w:rsidRPr="00000000">
        <w:rPr>
          <w:rFonts w:ascii="Times New Roman" w:cs="Times New Roman" w:eastAsia="Times New Roman" w:hAnsi="Times New Roman"/>
          <w:color w:val="000000"/>
          <w:sz w:val="24"/>
          <w:szCs w:val="24"/>
          <w:rtl w:val="0"/>
        </w:rPr>
        <w:t xml:space="preserve"> “after”)</w:t>
      </w:r>
      <w:r w:rsidDel="00000000" w:rsidR="00000000" w:rsidRPr="00000000">
        <w:rPr>
          <w:rtl w:val="0"/>
        </w:rPr>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Laju pertumbuhan harian ikan uji dihitung berdasarkan persamaan:</w:t>
      </w:r>
    </w:p>
    <w:p w:rsidR="00000000" w:rsidDel="00000000" w:rsidP="00000000" w:rsidRDefault="00000000" w:rsidRPr="00000000" w14:paraId="00000027">
      <w:pPr>
        <w:jc w:val="center"/>
        <w:rPr>
          <w:rFonts w:ascii="Cambria Math" w:cs="Cambria Math" w:eastAsia="Cambria Math" w:hAnsi="Cambria Math"/>
          <w:b w:val="0"/>
          <w:bCs w:val="0"/>
          <w:i w:val="0"/>
          <w:iCs w:val="0"/>
          <w:smallCaps w:val="0"/>
          <w:strike w:val="0"/>
          <w:color w:val="000000"/>
          <w:sz w:val="24"/>
          <w:szCs w:val="24"/>
          <w:u w:val="none"/>
          <w:shd w:fill="auto" w:val="clear"/>
          <w:vertAlign w:val="baseline"/>
        </w:rPr>
      </w:pPr>
      <m:oMath>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α  =[</m:t>
        </m:r>
        <m:rad>
          <m:radPr>
            <m:ctrlPr>
              <w:rPr>
                <w:rFonts w:ascii="Cambria Math" w:cs="Cambria Math" w:eastAsia="Cambria Math" w:hAnsi="Cambria Math"/>
                <w:b w:val="0"/>
                <w:bCs w:val="0"/>
                <w:i w:val="0"/>
                <w:iCs w:val="0"/>
                <w:smallCaps w:val="0"/>
                <w:strike w:val="0"/>
                <w:color w:val="000000"/>
                <w:sz w:val="24"/>
                <w:szCs w:val="24"/>
                <w:u w:val="none"/>
                <w:shd w:fill="auto" w:val="clear"/>
                <w:vertAlign w:val="baseline"/>
              </w:rPr>
            </m:ctrlPr>
          </m:radPr>
          <m:deg>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t</m:t>
            </m:r>
          </m:deg>
          <m:e>
            <m:f>
              <m:fPr>
                <m:ctrlPr>
                  <w:rPr>
                    <w:rFonts w:ascii="Cambria Math" w:cs="Cambria Math" w:eastAsia="Cambria Math" w:hAnsi="Cambria Math"/>
                    <w:b w:val="0"/>
                    <w:bCs w:val="0"/>
                    <w:i w:val="0"/>
                    <w:iCs w:val="0"/>
                    <w:smallCaps w:val="0"/>
                    <w:strike w:val="0"/>
                    <w:color w:val="000000"/>
                    <w:sz w:val="24"/>
                    <w:szCs w:val="24"/>
                    <w:u w:val="none"/>
                    <w:shd w:fill="auto" w:val="clear"/>
                    <w:vertAlign w:val="baseline"/>
                  </w:rPr>
                </m:ctrlPr>
              </m:fPr>
              <m:num>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wt</m:t>
                </m:r>
              </m:num>
              <m:den>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wo</m:t>
                </m:r>
              </m:den>
            </m:f>
          </m:e>
        </m:rad>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-1] x 100%</m:t>
        </m:r>
      </m:oMath>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Keterangan:</w:t>
      </w:r>
    </w:p>
    <w:p w:rsidR="00000000" w:rsidDel="00000000" w:rsidP="00000000" w:rsidRDefault="00000000" w:rsidRPr="00000000" w14:paraId="00000029">
      <w:pPr>
        <w:spacing w:after="0" w:line="240" w:lineRule="auto"/>
        <w:rPr>
          <w:rFonts w:ascii="Times New Roman" w:cs="Times New Roman" w:eastAsia="Times New Roman" w:hAnsi="Times New Roman"/>
          <w:color w:val="000000"/>
          <w:sz w:val="24"/>
          <w:szCs w:val="24"/>
        </w:rPr>
      </w:pPr>
      <m:oMath>
        <m:r>
          <m:t>α</m:t>
        </m:r>
      </m:oMath>
      <w:r w:rsidDel="00000000" w:rsidR="00000000" w:rsidRPr="00000000">
        <w:rPr>
          <w:rFonts w:ascii="Times New Roman" w:cs="Times New Roman" w:eastAsia="Times New Roman" w:hAnsi="Times New Roman"/>
          <w:color w:val="000000"/>
          <w:sz w:val="24"/>
          <w:szCs w:val="24"/>
          <w:rtl w:val="0"/>
        </w:rPr>
        <w:tab/>
        <w:t xml:space="preserve">= Laju pertumbuhan harian (%)</w:t>
      </w:r>
    </w:p>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wt</m:t>
        </m:r>
      </m:oMath>
      <w:r w:rsidDel="00000000" w:rsidR="00000000" w:rsidRPr="00000000">
        <w:rPr>
          <w:rFonts w:ascii="Times New Roman" w:cs="Times New Roman" w:eastAsia="Times New Roman" w:hAnsi="Times New Roman"/>
          <w:color w:val="000000"/>
          <w:sz w:val="24"/>
          <w:szCs w:val="24"/>
          <w:rtl w:val="0"/>
        </w:rPr>
        <w:tab/>
        <w:t xml:space="preserve">= Bobot rata-rata ikan akhir pemeliharaan (g)</w:t>
      </w:r>
    </w:p>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4"/>
          <w:szCs w:val="24"/>
        </w:rPr>
      </w:pPr>
      <m:oMath>
        <m:r>
          <w:rPr>
            <w:rFonts w:ascii="Cambria Math" w:cs="Cambria Math" w:eastAsia="Cambria Math" w:hAnsi="Cambria Math"/>
            <w:color w:val="000000"/>
            <w:sz w:val="24"/>
            <w:szCs w:val="24"/>
          </w:rPr>
          <m:t xml:space="preserve">wo</m:t>
        </m:r>
      </m:oMath>
      <w:r w:rsidDel="00000000" w:rsidR="00000000" w:rsidRPr="00000000">
        <w:rPr>
          <w:rFonts w:ascii="Times New Roman" w:cs="Times New Roman" w:eastAsia="Times New Roman" w:hAnsi="Times New Roman"/>
          <w:color w:val="000000"/>
          <w:sz w:val="24"/>
          <w:szCs w:val="24"/>
          <w:rtl w:val="0"/>
        </w:rPr>
        <w:tab/>
        <w:t xml:space="preserve">= Bobot rata-rata ikan awal pemeliharaan (g)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60" w:before="0" w:line="25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m:oMath>
        <m:r>
          <w:rPr>
            <w:rFonts w:ascii="Cambria Math" w:cs="Cambria Math" w:eastAsia="Cambria Math" w:hAnsi="Cambria Math"/>
            <w:b w:val="0"/>
            <w:bCs w:val="0"/>
            <w:i w:val="0"/>
            <w:iCs w:val="0"/>
            <w:smallCaps w:val="0"/>
            <w:strike w:val="0"/>
            <w:color w:val="000000"/>
            <w:sz w:val="24"/>
            <w:szCs w:val="24"/>
            <w:u w:val="none"/>
            <w:shd w:fill="auto" w:val="clear"/>
            <w:vertAlign w:val="baseline"/>
          </w:rPr>
          <m:t xml:space="preserve">t</m:t>
        </m:r>
      </m:oMath>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Lama pemeliharaan (hari)</w:t>
      </w:r>
    </w:p>
    <w:p w:rsidR="00000000" w:rsidDel="00000000" w:rsidP="00000000" w:rsidRDefault="00000000" w:rsidRPr="00000000" w14:paraId="0000002D">
      <w:pPr>
        <w:tabs>
          <w:tab w:val="center" w:leader="none" w:pos="4513"/>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HASIL DAN PEMBAHASAN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2E">
      <w:pPr>
        <w:spacing w:after="0" w:line="240"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Bagian ini memuat hasil-hasil penelitian yang diperoleh. Data atau hasil analisis bisa ditampilkan dalam bentuk gambar atau tabel. Judul gambar dan tabel diberi nomor sesuai dengan urutan yang diacu dalam naskah dengan format dibawah dengan format dibawah Gambar 1. Tabel 1. Judul gambar diletakkan di bawah gambar, sedangkan judul tabel diletakkan di atas tabel. Tabel m</w:t>
      </w:r>
      <w:r w:rsidDel="00000000" w:rsidR="00000000" w:rsidRPr="00000000">
        <w:rPr>
          <w:rFonts w:ascii="Times New Roman" w:cs="Times New Roman" w:eastAsia="Times New Roman" w:hAnsi="Times New Roman"/>
          <w:sz w:val="24"/>
          <w:szCs w:val="24"/>
          <w:highlight w:val="white"/>
          <w:rtl w:val="0"/>
        </w:rPr>
        <w:t xml:space="preserve">enggunakan file yang dapat diedit dan dapat disatukan dalam teks artikel maupun dibuat dalam file yang berbeda. Semua Tabel dan Gambar harus disebutkan di dalam teks, misal “Analisis mengenai hasil proksimat pakan uji dapat dilihat dalam Tabel 1...”.</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Pembahasan berisi diskusi dan telaah hasil penelitian terkait dengan permasalahan yang dikemukakan. Pembahasan harus ditulis secara sistematis dan berisi pandangan penulis tentang hasil yang diperoleh disertai dengan penjelasan yang logis dan ilmiah. Hindari membahas terlalu rinci referensi yang dikutip.</w:t>
      </w:r>
    </w:p>
    <w:p w:rsidR="00000000" w:rsidDel="00000000" w:rsidP="00000000" w:rsidRDefault="00000000" w:rsidRPr="00000000" w14:paraId="00000030">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2">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4">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6">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spacing w:after="0" w:line="240" w:lineRule="auto"/>
        <w:ind w:left="993" w:hanging="99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Tabel 1.  Hasil proksimat pakan uji </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(Seluruh judul tabel ditulis dalam huruf kapital diawal kalimat. Rata kiri-kanan (</w:t>
      </w:r>
      <w:r w:rsidDel="00000000" w:rsidR="00000000" w:rsidRPr="00000000">
        <w:rPr>
          <w:rFonts w:ascii="Times New Roman" w:cs="Times New Roman" w:eastAsia="Times New Roman" w:hAnsi="Times New Roman"/>
          <w:i w:val="1"/>
          <w:iCs w:val="1"/>
          <w:color w:val="000000"/>
          <w:sz w:val="24"/>
          <w:szCs w:val="24"/>
          <w:rtl w:val="0"/>
        </w:rPr>
        <w:t xml:space="preserve">Justify</w:t>
      </w:r>
      <w:r w:rsidDel="00000000" w:rsidR="00000000" w:rsidRPr="00000000">
        <w:rPr>
          <w:rFonts w:ascii="Times New Roman" w:cs="Times New Roman" w:eastAsia="Times New Roman" w:hAnsi="Times New Roman"/>
          <w:color w:val="000000"/>
          <w:sz w:val="24"/>
          <w:szCs w:val="24"/>
          <w:rtl w:val="0"/>
        </w:rPr>
        <w:t xml:space="preserve">) dengan baris kedua menjorok kedalam. font TNR 12pt, hitam dengan spasi 1, tidak ada “before atau after”. Disertai keterangan dan sumber. Tabel harus dalam 1 halaman yang sama)</w:t>
      </w:r>
    </w:p>
    <w:tbl>
      <w:tblPr>
        <w:tblStyle w:val="Table1"/>
        <w:tblW w:w="90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359"/>
        <w:gridCol w:w="1359"/>
        <w:gridCol w:w="1359"/>
        <w:gridCol w:w="1359"/>
        <w:gridCol w:w="1359"/>
        <w:tblGridChange w:id="0">
          <w:tblGrid>
            <w:gridCol w:w="2268"/>
            <w:gridCol w:w="1359"/>
            <w:gridCol w:w="1359"/>
            <w:gridCol w:w="1359"/>
            <w:gridCol w:w="1359"/>
            <w:gridCol w:w="1359"/>
          </w:tblGrid>
        </w:tblGridChange>
      </w:tblGrid>
      <w:tr>
        <w:trPr>
          <w:cantSplit w:val="0"/>
          <w:tblHeader w:val="0"/>
        </w:trPr>
        <w:tc>
          <w:tcPr>
            <w:vMerge w:val="restart"/>
            <w:tcBorders>
              <w:left w:color="000000" w:space="0" w:sz="0" w:val="nil"/>
              <w:right w:color="000000" w:space="0" w:sz="0" w:val="nil"/>
            </w:tcBorders>
            <w:vAlign w:val="center"/>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Komposisi Nutrien (%)</w:t>
            </w:r>
          </w:p>
        </w:tc>
        <w:tc>
          <w:tcPr>
            <w:gridSpan w:val="5"/>
            <w:tcBorders>
              <w:left w:color="000000" w:space="0" w:sz="0" w:val="nil"/>
              <w:right w:color="000000" w:space="0" w:sz="0" w:val="nil"/>
            </w:tcBorders>
          </w:tcPr>
          <w:p w:rsidR="00000000" w:rsidDel="00000000" w:rsidP="00000000" w:rsidRDefault="00000000" w:rsidRPr="00000000" w14:paraId="000000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Perlakuan EDKM dalam pakan (g/kg)</w:t>
            </w:r>
          </w:p>
        </w:tc>
      </w:tr>
      <w:tr>
        <w:trPr>
          <w:cantSplit w:val="0"/>
          <w:tblHeader w:val="0"/>
        </w:trPr>
        <w:tc>
          <w:tcPr>
            <w:vMerge w:val="continue"/>
            <w:tcBorders>
              <w:left w:color="000000" w:space="0" w:sz="0" w:val="nil"/>
              <w:right w:color="000000" w:space="0" w:sz="0" w:val="nil"/>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Protein </w:t>
            </w:r>
          </w:p>
        </w:tc>
        <w:tc>
          <w:tcPr>
            <w:tcBorders>
              <w:left w:color="000000" w:space="0" w:sz="0" w:val="nil"/>
              <w:bottom w:color="000000" w:space="0" w:sz="0" w:val="nil"/>
              <w:right w:color="000000" w:space="0" w:sz="0" w:val="nil"/>
            </w:tcBorders>
          </w:tcPr>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30,98</w:t>
            </w:r>
          </w:p>
        </w:tc>
        <w:tc>
          <w:tcPr>
            <w:tcBorders>
              <w:left w:color="000000" w:space="0" w:sz="0" w:val="nil"/>
              <w:bottom w:color="000000" w:space="0" w:sz="0" w:val="nil"/>
              <w:right w:color="000000" w:space="0" w:sz="0" w:val="nil"/>
            </w:tcBorders>
          </w:tcPr>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31,05</w:t>
            </w:r>
          </w:p>
        </w:tc>
        <w:tc>
          <w:tcPr>
            <w:tcBorders>
              <w:left w:color="000000" w:space="0" w:sz="0" w:val="nil"/>
              <w:bottom w:color="000000" w:space="0" w:sz="0" w:val="nil"/>
              <w:right w:color="000000" w:space="0" w:sz="0" w:val="nil"/>
            </w:tcBorders>
          </w:tcPr>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31,46</w:t>
            </w:r>
          </w:p>
        </w:tc>
        <w:tc>
          <w:tcPr>
            <w:tcBorders>
              <w:left w:color="000000" w:space="0" w:sz="0" w:val="nil"/>
              <w:bottom w:color="000000" w:space="0" w:sz="0" w:val="nil"/>
              <w:right w:color="000000" w:space="0" w:sz="0" w:val="nil"/>
            </w:tcBorders>
          </w:tcPr>
          <w:p w:rsidR="00000000" w:rsidDel="00000000" w:rsidP="00000000" w:rsidRDefault="00000000" w:rsidRPr="00000000" w14:paraId="0000004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30,74</w:t>
            </w:r>
          </w:p>
        </w:tc>
        <w:tc>
          <w:tcPr>
            <w:tcBorders>
              <w:left w:color="000000" w:space="0" w:sz="0" w:val="nil"/>
              <w:bottom w:color="000000" w:space="0" w:sz="0" w:val="nil"/>
              <w:right w:color="000000" w:space="0" w:sz="0" w:val="nil"/>
            </w:tcBorders>
          </w:tcPr>
          <w:p w:rsidR="00000000" w:rsidDel="00000000" w:rsidP="00000000" w:rsidRDefault="00000000" w:rsidRPr="00000000" w14:paraId="000000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30,61</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BETN</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46,92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47,43</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 (kkal/kg)</w:t>
            </w:r>
          </w:p>
        </w:tc>
        <w:tc>
          <w:tcPr>
            <w:tcBorders>
              <w:top w:color="000000" w:space="0" w:sz="0" w:val="nil"/>
              <w:left w:color="000000" w:space="0" w:sz="0" w:val="nil"/>
              <w:right w:color="000000" w:space="0" w:sz="0" w:val="nil"/>
            </w:tcBorders>
          </w:tcPr>
          <w:p w:rsidR="00000000" w:rsidDel="00000000" w:rsidP="00000000" w:rsidRDefault="00000000" w:rsidRPr="00000000" w14:paraId="0000005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444,33</w:t>
            </w:r>
          </w:p>
        </w:tc>
        <w:tc>
          <w:tcPr>
            <w:tcBorders>
              <w:top w:color="000000" w:space="0" w:sz="0" w:val="nil"/>
              <w:left w:color="000000" w:space="0" w:sz="0" w:val="nil"/>
              <w:right w:color="000000" w:space="0" w:sz="0" w:val="nil"/>
            </w:tcBorders>
          </w:tcPr>
          <w:p w:rsidR="00000000" w:rsidDel="00000000" w:rsidP="00000000" w:rsidRDefault="00000000" w:rsidRPr="00000000" w14:paraId="0000005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445,31</w:t>
            </w:r>
          </w:p>
        </w:tc>
        <w:tc>
          <w:tcPr>
            <w:tcBorders>
              <w:top w:color="000000" w:space="0" w:sz="0" w:val="nil"/>
              <w:left w:color="000000" w:space="0" w:sz="0" w:val="nil"/>
              <w:right w:color="000000" w:space="0" w:sz="0" w:val="nil"/>
            </w:tcBorders>
          </w:tcPr>
          <w:p w:rsidR="00000000" w:rsidDel="00000000" w:rsidP="00000000" w:rsidRDefault="00000000" w:rsidRPr="00000000" w14:paraId="000000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449,78</w:t>
            </w:r>
          </w:p>
        </w:tc>
        <w:tc>
          <w:tcPr>
            <w:tcBorders>
              <w:top w:color="000000" w:space="0" w:sz="0" w:val="nil"/>
              <w:left w:color="000000" w:space="0" w:sz="0" w:val="nil"/>
              <w:right w:color="000000" w:space="0" w:sz="0" w:val="nil"/>
            </w:tcBorders>
          </w:tcPr>
          <w:p w:rsidR="00000000" w:rsidDel="00000000" w:rsidP="00000000" w:rsidRDefault="00000000" w:rsidRPr="00000000" w14:paraId="000000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446,00</w:t>
            </w:r>
          </w:p>
        </w:tc>
        <w:tc>
          <w:tcPr>
            <w:tcBorders>
              <w:top w:color="000000" w:space="0" w:sz="0" w:val="nil"/>
              <w:left w:color="000000" w:space="0" w:sz="0" w:val="nil"/>
              <w:right w:color="000000" w:space="0" w:sz="0" w:val="nil"/>
            </w:tcBorders>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443,83</w:t>
            </w:r>
          </w:p>
        </w:tc>
      </w:tr>
    </w:tbl>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Keterangan:</w:t>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BETN</w:t>
        <w:tab/>
        <w:t xml:space="preserve">= bahan ekstrak tanpa nitrogen</w:t>
      </w:r>
    </w:p>
    <w:p w:rsidR="00000000" w:rsidDel="00000000" w:rsidP="00000000" w:rsidRDefault="00000000" w:rsidRPr="00000000" w14:paraId="00000059">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w:t>
        <w:tab/>
        <w:t xml:space="preserve">= </w:t>
      </w:r>
      <w:r w:rsidDel="00000000" w:rsidR="00000000" w:rsidRPr="00000000">
        <w:rPr>
          <w:rFonts w:ascii="Times New Roman" w:cs="Times New Roman" w:eastAsia="Times New Roman" w:hAnsi="Times New Roman"/>
          <w:i w:val="1"/>
          <w:iCs w:val="1"/>
          <w:color w:val="000000"/>
          <w:sz w:val="24"/>
          <w:szCs w:val="24"/>
          <w:rtl w:val="0"/>
        </w:rPr>
        <w:t xml:space="preserve">gross energy</w:t>
      </w:r>
      <w:r w:rsidDel="00000000" w:rsidR="00000000" w:rsidRPr="00000000">
        <w:rPr>
          <w:rFonts w:ascii="Times New Roman" w:cs="Times New Roman" w:eastAsia="Times New Roman" w:hAnsi="Times New Roman"/>
          <w:color w:val="000000"/>
          <w:sz w:val="24"/>
          <w:szCs w:val="24"/>
          <w:rtl w:val="0"/>
        </w:rPr>
        <w:t xml:space="preserve"> (Watanabe 1988), 1 g protein = 5,6 kkal GE, 1 g lemak = 9,4 kkal Ge,  1 g karbohidrat/BETN = 4,2 kkal GE.</w:t>
      </w:r>
    </w:p>
    <w:p w:rsidR="00000000" w:rsidDel="00000000" w:rsidP="00000000" w:rsidRDefault="00000000" w:rsidRPr="00000000" w14:paraId="0000005A">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Sumber: Pengolahan Data/Dokumentasi Pribadi</w:t>
      </w:r>
    </w:p>
    <w:p w:rsidR="00000000" w:rsidDel="00000000" w:rsidP="00000000" w:rsidRDefault="00000000" w:rsidRPr="00000000" w14:paraId="0000005C">
      <w:pPr>
        <w:tabs>
          <w:tab w:val="left" w:leader="none" w:pos="709"/>
        </w:tabs>
        <w:spacing w:after="0" w:line="240" w:lineRule="auto"/>
        <w:ind w:left="851" w:hanging="851"/>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640080</wp:posOffset>
                </wp:positionH>
                <wp:positionV relativeFrom="paragraph">
                  <wp:posOffset>48895</wp:posOffset>
                </wp:positionV>
                <wp:extent cx="3733800" cy="2414953"/>
                <wp:effectExtent b="0" l="0" r="0" t="0"/>
                <wp:wrapNone/>
                <wp:docPr id="52" name=""/>
                <a:graphic>
                  <a:graphicData uri="http://schemas.microsoft.com/office/word/2010/wordprocessingGroup">
                    <wpg:wgp>
                      <wpg:cNvGrpSpPr/>
                      <wpg:grpSpPr>
                        <a:xfrm>
                          <a:off x="3479100" y="2572500"/>
                          <a:ext cx="3733800" cy="2414953"/>
                          <a:chOff x="3479100" y="2572500"/>
                          <a:chExt cx="3733800" cy="2415000"/>
                        </a:xfrm>
                      </wpg:grpSpPr>
                      <wpg:grpSp>
                        <wpg:cNvGrpSpPr/>
                        <wpg:grpSpPr>
                          <a:xfrm>
                            <a:off x="3479100" y="2572524"/>
                            <a:ext cx="3733800" cy="2414953"/>
                            <a:chOff x="0" y="-2"/>
                            <a:chExt cx="4902186" cy="3741423"/>
                          </a:xfrm>
                        </wpg:grpSpPr>
                        <wps:wsp>
                          <wps:cNvSpPr/>
                          <wps:cNvPr id="8" name="Shape 8"/>
                          <wps:spPr>
                            <a:xfrm>
                              <a:off x="0" y="-2"/>
                              <a:ext cx="4902175" cy="3741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0">
                              <a:alphaModFix/>
                            </a:blip>
                            <a:srcRect b="0" l="0" r="0" t="0"/>
                            <a:stretch/>
                          </pic:blipFill>
                          <pic:spPr>
                            <a:xfrm>
                              <a:off x="3319765" y="-2"/>
                              <a:ext cx="1582421" cy="1131571"/>
                            </a:xfrm>
                            <a:prstGeom prst="rect">
                              <a:avLst/>
                            </a:prstGeom>
                            <a:noFill/>
                            <a:ln>
                              <a:noFill/>
                            </a:ln>
                          </pic:spPr>
                        </pic:pic>
                        <pic:pic>
                          <pic:nvPicPr>
                            <pic:cNvPr id="10" name="Shape 10"/>
                            <pic:cNvPicPr preferRelativeResize="0"/>
                          </pic:nvPicPr>
                          <pic:blipFill rotWithShape="1">
                            <a:blip r:embed="rId11">
                              <a:alphaModFix/>
                            </a:blip>
                            <a:srcRect b="0" l="0" r="0" t="0"/>
                            <a:stretch/>
                          </pic:blipFill>
                          <pic:spPr>
                            <a:xfrm>
                              <a:off x="3319756" y="2560321"/>
                              <a:ext cx="1581150" cy="1181100"/>
                            </a:xfrm>
                            <a:prstGeom prst="rect">
                              <a:avLst/>
                            </a:prstGeom>
                            <a:noFill/>
                            <a:ln>
                              <a:noFill/>
                            </a:ln>
                          </pic:spPr>
                        </pic:pic>
                        <pic:pic>
                          <pic:nvPicPr>
                            <pic:cNvPr id="11" name="Shape 11"/>
                            <pic:cNvPicPr preferRelativeResize="0"/>
                          </pic:nvPicPr>
                          <pic:blipFill rotWithShape="1">
                            <a:blip r:embed="rId12">
                              <a:alphaModFix/>
                            </a:blip>
                            <a:srcRect b="0" l="0" r="0" t="0"/>
                            <a:stretch/>
                          </pic:blipFill>
                          <pic:spPr>
                            <a:xfrm>
                              <a:off x="3319760" y="1249681"/>
                              <a:ext cx="1582420" cy="1196341"/>
                            </a:xfrm>
                            <a:prstGeom prst="rect">
                              <a:avLst/>
                            </a:prstGeom>
                            <a:noFill/>
                            <a:ln>
                              <a:noFill/>
                            </a:ln>
                          </pic:spPr>
                        </pic:pic>
                        <pic:pic>
                          <pic:nvPicPr>
                            <pic:cNvPr id="12" name="Shape 12"/>
                            <pic:cNvPicPr preferRelativeResize="0"/>
                          </pic:nvPicPr>
                          <pic:blipFill rotWithShape="1">
                            <a:blip r:embed="rId13">
                              <a:alphaModFix/>
                            </a:blip>
                            <a:srcRect b="0" l="0" r="0" t="0"/>
                            <a:stretch/>
                          </pic:blipFill>
                          <pic:spPr>
                            <a:xfrm>
                              <a:off x="1659240" y="0"/>
                              <a:ext cx="1594485" cy="1135379"/>
                            </a:xfrm>
                            <a:prstGeom prst="rect">
                              <a:avLst/>
                            </a:prstGeom>
                            <a:noFill/>
                            <a:ln>
                              <a:noFill/>
                            </a:ln>
                          </pic:spPr>
                        </pic:pic>
                        <pic:pic>
                          <pic:nvPicPr>
                            <pic:cNvPr id="13" name="Shape 13"/>
                            <pic:cNvPicPr preferRelativeResize="0"/>
                          </pic:nvPicPr>
                          <pic:blipFill rotWithShape="1">
                            <a:blip r:embed="rId14">
                              <a:alphaModFix/>
                            </a:blip>
                            <a:srcRect b="0" l="0" r="0" t="0"/>
                            <a:stretch/>
                          </pic:blipFill>
                          <pic:spPr>
                            <a:xfrm>
                              <a:off x="1659239" y="1249681"/>
                              <a:ext cx="1574799" cy="1181100"/>
                            </a:xfrm>
                            <a:prstGeom prst="rect">
                              <a:avLst/>
                            </a:prstGeom>
                            <a:noFill/>
                            <a:ln>
                              <a:noFill/>
                            </a:ln>
                          </pic:spPr>
                        </pic:pic>
                        <pic:pic>
                          <pic:nvPicPr>
                            <pic:cNvPr id="14" name="Shape 14"/>
                            <pic:cNvPicPr preferRelativeResize="0"/>
                          </pic:nvPicPr>
                          <pic:blipFill rotWithShape="1">
                            <a:blip r:embed="rId15">
                              <a:alphaModFix/>
                            </a:blip>
                            <a:srcRect b="0" l="0" r="0" t="0"/>
                            <a:stretch/>
                          </pic:blipFill>
                          <pic:spPr>
                            <a:xfrm>
                              <a:off x="1659232" y="2545080"/>
                              <a:ext cx="1574801" cy="1195705"/>
                            </a:xfrm>
                            <a:prstGeom prst="rect">
                              <a:avLst/>
                            </a:prstGeom>
                            <a:noFill/>
                            <a:ln>
                              <a:noFill/>
                            </a:ln>
                          </pic:spPr>
                        </pic:pic>
                        <pic:pic>
                          <pic:nvPicPr>
                            <pic:cNvPr descr="C:\Users\ASUS\OneDrive\Desktop\HASIL SEM\B3\B3\B3-5.jpg" id="15" name="Shape 15"/>
                            <pic:cNvPicPr preferRelativeResize="0"/>
                          </pic:nvPicPr>
                          <pic:blipFill rotWithShape="1">
                            <a:blip r:embed="rId16">
                              <a:alphaModFix/>
                            </a:blip>
                            <a:srcRect b="0" l="0" r="0" t="0"/>
                            <a:stretch/>
                          </pic:blipFill>
                          <pic:spPr>
                            <a:xfrm>
                              <a:off x="0" y="2545080"/>
                              <a:ext cx="1564640" cy="1196340"/>
                            </a:xfrm>
                            <a:prstGeom prst="rect">
                              <a:avLst/>
                            </a:prstGeom>
                            <a:noFill/>
                            <a:ln>
                              <a:noFill/>
                            </a:ln>
                          </pic:spPr>
                        </pic:pic>
                        <pic:pic>
                          <pic:nvPicPr>
                            <pic:cNvPr id="16" name="Shape 16"/>
                            <pic:cNvPicPr preferRelativeResize="0"/>
                          </pic:nvPicPr>
                          <pic:blipFill rotWithShape="1">
                            <a:blip r:embed="rId17">
                              <a:alphaModFix/>
                            </a:blip>
                            <a:srcRect b="0" l="0" r="0" t="0"/>
                            <a:stretch/>
                          </pic:blipFill>
                          <pic:spPr>
                            <a:xfrm>
                              <a:off x="0" y="1257300"/>
                              <a:ext cx="1564640" cy="1173480"/>
                            </a:xfrm>
                            <a:prstGeom prst="rect">
                              <a:avLst/>
                            </a:prstGeom>
                            <a:noFill/>
                            <a:ln>
                              <a:noFill/>
                            </a:ln>
                          </pic:spPr>
                        </pic:pic>
                        <pic:pic>
                          <pic:nvPicPr>
                            <pic:cNvPr descr="C:\Users\ASUS\OneDrive\Desktop\HASIL SEM\B1 (1)\B1\B1-5.jpg" id="17" name="Shape 17"/>
                            <pic:cNvPicPr preferRelativeResize="0"/>
                          </pic:nvPicPr>
                          <pic:blipFill rotWithShape="1">
                            <a:blip r:embed="rId18">
                              <a:alphaModFix/>
                            </a:blip>
                            <a:srcRect b="0" l="0" r="0" t="0"/>
                            <a:stretch/>
                          </pic:blipFill>
                          <pic:spPr>
                            <a:xfrm>
                              <a:off x="0" y="0"/>
                              <a:ext cx="1564640" cy="114300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640080</wp:posOffset>
                </wp:positionH>
                <wp:positionV relativeFrom="paragraph">
                  <wp:posOffset>48895</wp:posOffset>
                </wp:positionV>
                <wp:extent cx="3733800" cy="2414953"/>
                <wp:effectExtent b="0" l="0" r="0" t="0"/>
                <wp:wrapNone/>
                <wp:docPr id="52"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3733800" cy="241495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638493</wp:posOffset>
                </wp:positionH>
                <wp:positionV relativeFrom="paragraph">
                  <wp:posOffset>43498</wp:posOffset>
                </wp:positionV>
                <wp:extent cx="390525" cy="299085"/>
                <wp:effectExtent b="0" l="0" r="0" t="0"/>
                <wp:wrapNone/>
                <wp:docPr id="47" name=""/>
                <a:graphic>
                  <a:graphicData uri="http://schemas.microsoft.com/office/word/2010/wordprocessingShape">
                    <wps:wsp>
                      <wps:cNvSpPr/>
                      <wps:cNvPr id="2" name="Shape 2"/>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638493</wp:posOffset>
                </wp:positionH>
                <wp:positionV relativeFrom="paragraph">
                  <wp:posOffset>43498</wp:posOffset>
                </wp:positionV>
                <wp:extent cx="390525" cy="299085"/>
                <wp:effectExtent b="0" l="0" r="0" t="0"/>
                <wp:wrapNone/>
                <wp:docPr id="47"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3184843</wp:posOffset>
                </wp:positionH>
                <wp:positionV relativeFrom="paragraph">
                  <wp:posOffset>45404</wp:posOffset>
                </wp:positionV>
                <wp:extent cx="390525" cy="299085"/>
                <wp:effectExtent b="0" l="0" r="0" t="0"/>
                <wp:wrapNone/>
                <wp:docPr id="53" name=""/>
                <a:graphic>
                  <a:graphicData uri="http://schemas.microsoft.com/office/word/2010/wordprocessingShape">
                    <wps:wsp>
                      <wps:cNvSpPr/>
                      <wps:cNvPr id="18" name="Shape 18"/>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C</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3184843</wp:posOffset>
                </wp:positionH>
                <wp:positionV relativeFrom="paragraph">
                  <wp:posOffset>45404</wp:posOffset>
                </wp:positionV>
                <wp:extent cx="390525" cy="299085"/>
                <wp:effectExtent b="0" l="0" r="0" t="0"/>
                <wp:wrapNone/>
                <wp:docPr id="53"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1949133</wp:posOffset>
                </wp:positionH>
                <wp:positionV relativeFrom="paragraph">
                  <wp:posOffset>45404</wp:posOffset>
                </wp:positionV>
                <wp:extent cx="390525" cy="299085"/>
                <wp:effectExtent b="0" l="0" r="0" t="0"/>
                <wp:wrapNone/>
                <wp:docPr id="56" name=""/>
                <a:graphic>
                  <a:graphicData uri="http://schemas.microsoft.com/office/word/2010/wordprocessingShape">
                    <wps:wsp>
                      <wps:cNvSpPr/>
                      <wps:cNvPr id="21" name="Shape 21"/>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B</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1949133</wp:posOffset>
                </wp:positionH>
                <wp:positionV relativeFrom="paragraph">
                  <wp:posOffset>45404</wp:posOffset>
                </wp:positionV>
                <wp:extent cx="390525" cy="299085"/>
                <wp:effectExtent b="0" l="0" r="0" t="0"/>
                <wp:wrapNone/>
                <wp:docPr id="56"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638493</wp:posOffset>
                </wp:positionH>
                <wp:positionV relativeFrom="paragraph">
                  <wp:posOffset>73978</wp:posOffset>
                </wp:positionV>
                <wp:extent cx="390525" cy="299085"/>
                <wp:effectExtent b="0" l="0" r="0" t="0"/>
                <wp:wrapNone/>
                <wp:docPr id="49" name=""/>
                <a:graphic>
                  <a:graphicData uri="http://schemas.microsoft.com/office/word/2010/wordprocessingShape">
                    <wps:wsp>
                      <wps:cNvSpPr/>
                      <wps:cNvPr id="4" name="Shape 4"/>
                      <wps:spPr>
                        <a:xfrm>
                          <a:off x="5155500" y="3635220"/>
                          <a:ext cx="3810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638493</wp:posOffset>
                </wp:positionH>
                <wp:positionV relativeFrom="paragraph">
                  <wp:posOffset>73978</wp:posOffset>
                </wp:positionV>
                <wp:extent cx="390525" cy="299085"/>
                <wp:effectExtent b="0" l="0" r="0" t="0"/>
                <wp:wrapNone/>
                <wp:docPr id="49"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3905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1944688</wp:posOffset>
                </wp:positionH>
                <wp:positionV relativeFrom="paragraph">
                  <wp:posOffset>71438</wp:posOffset>
                </wp:positionV>
                <wp:extent cx="346075" cy="299085"/>
                <wp:effectExtent b="0" l="0" r="0" t="0"/>
                <wp:wrapNone/>
                <wp:docPr id="50" name=""/>
                <a:graphic>
                  <a:graphicData uri="http://schemas.microsoft.com/office/word/2010/wordprocessingShape">
                    <wps:wsp>
                      <wps:cNvSpPr/>
                      <wps:cNvPr id="5" name="Shape 5"/>
                      <wps:spPr>
                        <a:xfrm>
                          <a:off x="5177725" y="3635220"/>
                          <a:ext cx="33655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1944688</wp:posOffset>
                </wp:positionH>
                <wp:positionV relativeFrom="paragraph">
                  <wp:posOffset>71438</wp:posOffset>
                </wp:positionV>
                <wp:extent cx="346075" cy="299085"/>
                <wp:effectExtent b="0" l="0" r="0" t="0"/>
                <wp:wrapNone/>
                <wp:docPr id="5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34607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3189288</wp:posOffset>
                </wp:positionH>
                <wp:positionV relativeFrom="paragraph">
                  <wp:posOffset>49848</wp:posOffset>
                </wp:positionV>
                <wp:extent cx="390525" cy="320675"/>
                <wp:effectExtent b="0" l="0" r="0" t="0"/>
                <wp:wrapNone/>
                <wp:docPr id="48" name=""/>
                <a:graphic>
                  <a:graphicData uri="http://schemas.microsoft.com/office/word/2010/wordprocessingShape">
                    <wps:wsp>
                      <wps:cNvSpPr/>
                      <wps:cNvPr id="3" name="Shape 3"/>
                      <wps:spPr>
                        <a:xfrm>
                          <a:off x="5155500" y="3624425"/>
                          <a:ext cx="381000" cy="31115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F</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3189288</wp:posOffset>
                </wp:positionH>
                <wp:positionV relativeFrom="paragraph">
                  <wp:posOffset>49848</wp:posOffset>
                </wp:positionV>
                <wp:extent cx="390525" cy="320675"/>
                <wp:effectExtent b="0" l="0" r="0" t="0"/>
                <wp:wrapNone/>
                <wp:docPr id="48"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390525" cy="320675"/>
                        </a:xfrm>
                        <a:prstGeom prst="rect"/>
                        <a:ln/>
                      </pic:spPr>
                    </pic:pic>
                  </a:graphicData>
                </a:graphic>
              </wp:anchor>
            </w:drawing>
          </mc:Fallback>
        </mc:AlternateContent>
      </w:r>
    </w:p>
    <w:p w:rsidR="00000000" w:rsidDel="00000000" w:rsidP="00000000" w:rsidRDefault="00000000" w:rsidRPr="00000000" w14:paraId="0000006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635318</wp:posOffset>
                </wp:positionH>
                <wp:positionV relativeFrom="paragraph">
                  <wp:posOffset>106363</wp:posOffset>
                </wp:positionV>
                <wp:extent cx="390525" cy="292735"/>
                <wp:effectExtent b="0" l="0" r="0" t="0"/>
                <wp:wrapNone/>
                <wp:docPr id="54" name=""/>
                <a:graphic>
                  <a:graphicData uri="http://schemas.microsoft.com/office/word/2010/wordprocessingShape">
                    <wps:wsp>
                      <wps:cNvSpPr/>
                      <wps:cNvPr id="19" name="Shape 19"/>
                      <wps:spPr>
                        <a:xfrm>
                          <a:off x="5155500" y="3638395"/>
                          <a:ext cx="381000" cy="2832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635318</wp:posOffset>
                </wp:positionH>
                <wp:positionV relativeFrom="paragraph">
                  <wp:posOffset>106363</wp:posOffset>
                </wp:positionV>
                <wp:extent cx="390525" cy="292735"/>
                <wp:effectExtent b="0" l="0" r="0" t="0"/>
                <wp:wrapNone/>
                <wp:docPr id="54"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390525" cy="292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1944688</wp:posOffset>
                </wp:positionH>
                <wp:positionV relativeFrom="paragraph">
                  <wp:posOffset>137478</wp:posOffset>
                </wp:positionV>
                <wp:extent cx="314325" cy="299085"/>
                <wp:effectExtent b="0" l="0" r="0" t="0"/>
                <wp:wrapNone/>
                <wp:docPr id="51" name=""/>
                <a:graphic>
                  <a:graphicData uri="http://schemas.microsoft.com/office/word/2010/wordprocessingShape">
                    <wps:wsp>
                      <wps:cNvSpPr/>
                      <wps:cNvPr id="6" name="Shape 6"/>
                      <wps:spPr>
                        <a:xfrm>
                          <a:off x="5193600" y="3635220"/>
                          <a:ext cx="304800" cy="28956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H</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1944688</wp:posOffset>
                </wp:positionH>
                <wp:positionV relativeFrom="paragraph">
                  <wp:posOffset>137478</wp:posOffset>
                </wp:positionV>
                <wp:extent cx="314325" cy="299085"/>
                <wp:effectExtent b="0" l="0" r="0" t="0"/>
                <wp:wrapNone/>
                <wp:docPr id="51"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3143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3188018</wp:posOffset>
                </wp:positionH>
                <wp:positionV relativeFrom="paragraph">
                  <wp:posOffset>136843</wp:posOffset>
                </wp:positionV>
                <wp:extent cx="390525" cy="241935"/>
                <wp:effectExtent b="0" l="0" r="0" t="0"/>
                <wp:wrapNone/>
                <wp:docPr id="55" name=""/>
                <a:graphic>
                  <a:graphicData uri="http://schemas.microsoft.com/office/word/2010/wordprocessingShape">
                    <wps:wsp>
                      <wps:cNvSpPr/>
                      <wps:cNvPr id="20" name="Shape 20"/>
                      <wps:spPr>
                        <a:xfrm>
                          <a:off x="5155500" y="3663795"/>
                          <a:ext cx="381000" cy="23241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ffffff"/>
                                <w:sz w:val="22"/>
                                <w:vertAlign w:val="baseline"/>
                              </w:rPr>
                              <w:t xml:space="preserve">I</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3188018</wp:posOffset>
                </wp:positionH>
                <wp:positionV relativeFrom="paragraph">
                  <wp:posOffset>136843</wp:posOffset>
                </wp:positionV>
                <wp:extent cx="390525" cy="241935"/>
                <wp:effectExtent b="0" l="0" r="0" t="0"/>
                <wp:wrapNone/>
                <wp:docPr id="55"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390525" cy="241935"/>
                        </a:xfrm>
                        <a:prstGeom prst="rect"/>
                        <a:ln/>
                      </pic:spPr>
                    </pic:pic>
                  </a:graphicData>
                </a:graphic>
              </wp:anchor>
            </w:drawing>
          </mc:Fallback>
        </mc:AlternateContent>
      </w:r>
    </w:p>
    <w:p w:rsidR="00000000" w:rsidDel="00000000" w:rsidP="00000000" w:rsidRDefault="00000000" w:rsidRPr="00000000" w14:paraId="0000006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Gambar 1. </w:t>
      </w:r>
      <w:r w:rsidDel="00000000" w:rsidR="00000000" w:rsidRPr="00000000">
        <w:rPr>
          <w:rFonts w:ascii="Times New Roman" w:cs="Times New Roman" w:eastAsia="Times New Roman" w:hAnsi="Times New Roman"/>
          <w:color w:val="000000"/>
          <w:sz w:val="24"/>
          <w:szCs w:val="24"/>
          <w:rtl w:val="0"/>
        </w:rPr>
        <w:t xml:space="preserve">Hasil gambar scan mikroskop elektron representatif dari biofilm oleh singel </w:t>
      </w:r>
      <w:r w:rsidDel="00000000" w:rsidR="00000000" w:rsidRPr="00000000">
        <w:rPr>
          <w:rFonts w:ascii="Times New Roman" w:cs="Times New Roman" w:eastAsia="Times New Roman" w:hAnsi="Times New Roman"/>
          <w:i w:val="1"/>
          <w:iCs w:val="1"/>
          <w:color w:val="000000"/>
          <w:sz w:val="24"/>
          <w:szCs w:val="24"/>
          <w:rtl w:val="0"/>
        </w:rPr>
        <w:t xml:space="preserve">M. morganii </w:t>
      </w:r>
      <w:r w:rsidDel="00000000" w:rsidR="00000000" w:rsidRPr="00000000">
        <w:rPr>
          <w:rFonts w:ascii="Times New Roman" w:cs="Times New Roman" w:eastAsia="Times New Roman" w:hAnsi="Times New Roman"/>
          <w:color w:val="000000"/>
          <w:sz w:val="24"/>
          <w:szCs w:val="24"/>
          <w:rtl w:val="0"/>
        </w:rPr>
        <w:t xml:space="preserve">(A-C), singel </w:t>
      </w:r>
      <w:r w:rsidDel="00000000" w:rsidR="00000000" w:rsidRPr="00000000">
        <w:rPr>
          <w:rFonts w:ascii="Times New Roman" w:cs="Times New Roman" w:eastAsia="Times New Roman" w:hAnsi="Times New Roman"/>
          <w:i w:val="1"/>
          <w:iCs w:val="1"/>
          <w:color w:val="000000"/>
          <w:sz w:val="24"/>
          <w:szCs w:val="24"/>
          <w:rtl w:val="0"/>
        </w:rPr>
        <w:t xml:space="preserve">R. ornithinolytica</w:t>
      </w:r>
      <w:r w:rsidDel="00000000" w:rsidR="00000000" w:rsidRPr="00000000">
        <w:rPr>
          <w:rFonts w:ascii="Times New Roman" w:cs="Times New Roman" w:eastAsia="Times New Roman" w:hAnsi="Times New Roman"/>
          <w:color w:val="000000"/>
          <w:sz w:val="24"/>
          <w:szCs w:val="24"/>
          <w:rtl w:val="0"/>
        </w:rPr>
        <w:t xml:space="preserve"> (D-F), dan multi spesies </w:t>
      </w:r>
      <w:r w:rsidDel="00000000" w:rsidR="00000000" w:rsidRPr="00000000">
        <w:rPr>
          <w:rFonts w:ascii="Times New Roman" w:cs="Times New Roman" w:eastAsia="Times New Roman" w:hAnsi="Times New Roman"/>
          <w:i w:val="1"/>
          <w:iCs w:val="1"/>
          <w:color w:val="000000"/>
          <w:sz w:val="24"/>
          <w:szCs w:val="24"/>
          <w:rtl w:val="0"/>
        </w:rPr>
        <w:t xml:space="preserve">M. morganii</w:t>
      </w:r>
      <w:r w:rsidDel="00000000" w:rsidR="00000000" w:rsidRPr="00000000">
        <w:rPr>
          <w:rFonts w:ascii="Times New Roman" w:cs="Times New Roman" w:eastAsia="Times New Roman" w:hAnsi="Times New Roman"/>
          <w:color w:val="000000"/>
          <w:sz w:val="24"/>
          <w:szCs w:val="24"/>
          <w:rtl w:val="0"/>
        </w:rPr>
        <w:t xml:space="preserve"> dan </w:t>
      </w:r>
      <w:r w:rsidDel="00000000" w:rsidR="00000000" w:rsidRPr="00000000">
        <w:rPr>
          <w:rFonts w:ascii="Times New Roman" w:cs="Times New Roman" w:eastAsia="Times New Roman" w:hAnsi="Times New Roman"/>
          <w:i w:val="1"/>
          <w:iCs w:val="1"/>
          <w:color w:val="000000"/>
          <w:sz w:val="24"/>
          <w:szCs w:val="24"/>
          <w:rtl w:val="0"/>
        </w:rPr>
        <w:t xml:space="preserve">R. ornithinolytica</w:t>
      </w:r>
      <w:r w:rsidDel="00000000" w:rsidR="00000000" w:rsidRPr="00000000">
        <w:rPr>
          <w:rFonts w:ascii="Times New Roman" w:cs="Times New Roman" w:eastAsia="Times New Roman" w:hAnsi="Times New Roman"/>
          <w:color w:val="000000"/>
          <w:sz w:val="24"/>
          <w:szCs w:val="24"/>
          <w:rtl w:val="0"/>
        </w:rPr>
        <w:t xml:space="preserve"> (G-I); tanpa sanitasi (A, D, G), setelah 10 menit terpapar oleh nano chitosan 0,1%(B, E, H) dan setelah 10 menit terpapar oleh klorin 0,01% (C, F, 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Seluruh judul gambar ditulis dalam huruf kapital diawal kalimat, rata tengah (</w:t>
      </w:r>
      <w:r w:rsidDel="00000000" w:rsidR="00000000" w:rsidRPr="00000000">
        <w:rPr>
          <w:rFonts w:ascii="Times New Roman" w:cs="Times New Roman" w:eastAsia="Times New Roman" w:hAnsi="Times New Roman"/>
          <w:i w:val="1"/>
          <w:iCs w:val="1"/>
          <w:color w:val="000000"/>
          <w:sz w:val="24"/>
          <w:szCs w:val="24"/>
          <w:rtl w:val="0"/>
        </w:rPr>
        <w:t xml:space="preserve">Center</w:t>
      </w:r>
      <w:r w:rsidDel="00000000" w:rsidR="00000000" w:rsidRPr="00000000">
        <w:rPr>
          <w:rFonts w:ascii="Times New Roman" w:cs="Times New Roman" w:eastAsia="Times New Roman" w:hAnsi="Times New Roman"/>
          <w:color w:val="000000"/>
          <w:sz w:val="24"/>
          <w:szCs w:val="24"/>
          <w:rtl w:val="0"/>
        </w:rPr>
        <w:t xml:space="preserve">), font TNR 12pt, hitam dengan spasi 1, disertai keterangan (jika ada) dan sumber. Gambar beserta judul dan keterangan harus dalam 1 halaman yang sama</w:t>
      </w:r>
      <w:r w:rsidDel="00000000" w:rsidR="00000000" w:rsidRPr="00000000">
        <w:rPr>
          <w:rFonts w:ascii="Times New Roman" w:cs="Times New Roman" w:eastAsia="Times New Roman" w:hAnsi="Times New Roman"/>
          <w:sz w:val="24"/>
          <w:szCs w:val="24"/>
          <w:rtl w:val="0"/>
        </w:rPr>
        <w:t xml:space="preserve">), J</w:t>
      </w:r>
      <w:r w:rsidDel="00000000" w:rsidR="00000000" w:rsidRPr="00000000">
        <w:rPr>
          <w:rFonts w:ascii="Times New Roman" w:cs="Times New Roman" w:eastAsia="Times New Roman" w:hAnsi="Times New Roman"/>
          <w:color w:val="000000"/>
          <w:sz w:val="24"/>
          <w:szCs w:val="24"/>
          <w:rtl w:val="0"/>
        </w:rPr>
        <w:t xml:space="preserve">arak 1 enter dengan kalimat setelahnya. Gambar harus terlihat jelas dengan resolusi minimal  300 dpi.</w:t>
      </w:r>
      <w:r w:rsidDel="00000000" w:rsidR="00000000" w:rsidRPr="00000000">
        <w:rPr>
          <w:rtl w:val="0"/>
        </w:rPr>
      </w:r>
    </w:p>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Sumber: Pengolahan Data</w:t>
      </w:r>
    </w:p>
    <w:p w:rsidR="00000000" w:rsidDel="00000000" w:rsidP="00000000" w:rsidRDefault="00000000" w:rsidRPr="00000000" w14:paraId="0000006A">
      <w:pPr>
        <w:tabs>
          <w:tab w:val="center" w:leader="none" w:pos="4513"/>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6B">
      <w:pPr>
        <w:tabs>
          <w:tab w:val="center" w:leader="none" w:pos="4513"/>
        </w:tabs>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KESIMPULAN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lnwtz25lriv"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Kesimpulan memuat implikasi dari hasil dan Pembahasan yang belum atau tidak disebutkan di bagian Hasil dan Pembahasan, tetapi sudah tersirat. Kesimpulan bukan merupakan ringkasan Hasil dan Pembahasan, dan harus dapat menjawab tujuan penelitian. Kesimpulan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ditulis dalam satu paragraf tanpa nomor urut.</w:t>
      </w:r>
    </w:p>
    <w:p w:rsidR="00000000" w:rsidDel="00000000" w:rsidP="00000000" w:rsidRDefault="00000000" w:rsidRPr="00000000" w14:paraId="0000006D">
      <w:pPr>
        <w:tabs>
          <w:tab w:val="center" w:leader="none" w:pos="4513"/>
        </w:tabs>
        <w:spacing w:after="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SARAN </w:t>
      </w:r>
      <w:r w:rsidDel="00000000" w:rsidR="00000000" w:rsidRPr="00000000">
        <w:rPr>
          <w:rFonts w:ascii="Times New Roman" w:cs="Times New Roman" w:eastAsia="Times New Roman" w:hAnsi="Times New Roman"/>
          <w:color w:val="000000"/>
          <w:sz w:val="24"/>
          <w:szCs w:val="24"/>
          <w:rtl w:val="0"/>
        </w:rPr>
        <w:t xml:space="preserve">(di kiri (left), font TNR 12pt, hitam dengan spasi 1, tidak ada  “before atau after”)</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2q2c6kbr6j46"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Saran berupa masukan atau temuan yang bermanfaat untuk penelitian selanjutnya secara eksplisit.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ipqyqtw4wshy"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UCAPAN TERIMA KASIH (Jika ada)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nhk0gd3wqw10" w:id="3"/>
      <w:bookmarkEnd w:id="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Berisi ucapan terimakasih penulis kepada pihak tertentu seperti sponsor penelitian, sumber data, dan nama yang berkontribusi penuh dalam pelaksanaan penelitian ini dan ucapan tidak berlebihan. Diberikan informasi nomor kontrak kegiatan.</w:t>
      </w:r>
    </w:p>
    <w:p w:rsidR="00000000" w:rsidDel="00000000" w:rsidP="00000000" w:rsidRDefault="00000000" w:rsidRPr="00000000" w14:paraId="00000072">
      <w:pPr>
        <w:spacing w:after="0" w:line="240" w:lineRule="auto"/>
        <w:ind w:left="993" w:hanging="993"/>
        <w:jc w:val="both"/>
        <w:rPr>
          <w:rFonts w:ascii="Times New Roman" w:cs="Times New Roman" w:eastAsia="Times New Roman" w:hAnsi="Times New Roman"/>
          <w:color w:val="000000"/>
          <w:sz w:val="24"/>
          <w:szCs w:val="24"/>
        </w:rPr>
        <w:sectPr>
          <w:type w:val="continuous"/>
          <w:pgSz w:h="16838" w:w="11906" w:orient="portrait"/>
          <w:pgMar w:bottom="1418" w:top="1418" w:left="1418" w:right="1418" w:header="709" w:footer="709"/>
        </w:sectPr>
      </w:pPr>
      <w:r w:rsidDel="00000000" w:rsidR="00000000" w:rsidRPr="00000000">
        <w:rPr>
          <w:rtl w:val="0"/>
        </w:rPr>
      </w:r>
    </w:p>
    <w:p w:rsidR="00000000" w:rsidDel="00000000" w:rsidP="00000000" w:rsidRDefault="00000000" w:rsidRPr="00000000" w14:paraId="00000073">
      <w:pPr>
        <w:tabs>
          <w:tab w:val="center" w:leader="none" w:pos="4513"/>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74">
      <w:pPr>
        <w:tabs>
          <w:tab w:val="center" w:leader="none" w:pos="4513"/>
        </w:tabs>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DAFTAR PUSTAKA</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Daftar pustaka ditulis sesuai ketentuan </w:t>
      </w:r>
      <w:r w:rsidDel="00000000" w:rsidR="00000000" w:rsidRPr="00000000">
        <w:rPr>
          <w:rFonts w:ascii="Times New Roman" w:cs="Times New Roman" w:eastAsia="Times New Roman" w:hAnsi="Times New Roman"/>
          <w:i w:val="1"/>
          <w:iCs w:val="1"/>
          <w:color w:val="000000"/>
          <w:sz w:val="24"/>
          <w:szCs w:val="24"/>
          <w:rtl w:val="0"/>
        </w:rPr>
        <w:t xml:space="preserve">American Psychological Association</w:t>
      </w:r>
      <w:r w:rsidDel="00000000" w:rsidR="00000000" w:rsidRPr="00000000">
        <w:rPr>
          <w:rFonts w:ascii="Times New Roman" w:cs="Times New Roman" w:eastAsia="Times New Roman" w:hAnsi="Times New Roman"/>
          <w:color w:val="000000"/>
          <w:sz w:val="24"/>
          <w:szCs w:val="24"/>
          <w:rtl w:val="0"/>
        </w:rPr>
        <w:t xml:space="preserve"> (APA) edisi 6</w:t>
      </w:r>
      <w:r w:rsidDel="00000000" w:rsidR="00000000" w:rsidRPr="00000000">
        <w:rPr>
          <w:rFonts w:ascii="Times New Roman" w:cs="Times New Roman" w:eastAsia="Times New Roman" w:hAnsi="Times New Roman"/>
          <w:sz w:val="24"/>
          <w:szCs w:val="24"/>
          <w:rtl w:val="0"/>
        </w:rPr>
        <w:t xml:space="preserve">. Rata kiri-kanan (Justify) dengan baris kedua menjorok kedalam, font TNR 12pt, hitam dengan spasi 1, tidak ada “before atau after”. Wajib Disertai </w:t>
      </w:r>
      <w:r w:rsidDel="00000000" w:rsidR="00000000" w:rsidRPr="00000000">
        <w:rPr>
          <w:rFonts w:ascii="Times New Roman" w:cs="Times New Roman" w:eastAsia="Times New Roman" w:hAnsi="Times New Roman"/>
          <w:i w:val="1"/>
          <w:iCs w:val="1"/>
          <w:sz w:val="24"/>
          <w:szCs w:val="24"/>
          <w:rtl w:val="0"/>
        </w:rPr>
        <w:t xml:space="preserve">Digital Object Identifier (DOI)</w:t>
      </w:r>
      <w:r w:rsidDel="00000000" w:rsidR="00000000" w:rsidRPr="00000000">
        <w:rPr>
          <w:rFonts w:ascii="Times New Roman" w:cs="Times New Roman" w:eastAsia="Times New Roman" w:hAnsi="Times New Roman"/>
          <w:sz w:val="24"/>
          <w:szCs w:val="24"/>
          <w:rtl w:val="0"/>
        </w:rPr>
        <w:t xml:space="preserve"> jika ada. (doi: 10.1029/2007JC004358). </w:t>
      </w:r>
      <w:r w:rsidDel="00000000" w:rsidR="00000000" w:rsidRPr="00000000">
        <w:rPr>
          <w:rFonts w:ascii="Times New Roman" w:cs="Times New Roman" w:eastAsia="Times New Roman" w:hAnsi="Times New Roman"/>
          <w:b w:val="1"/>
          <w:bCs w:val="1"/>
          <w:sz w:val="24"/>
          <w:szCs w:val="24"/>
          <w:rtl w:val="0"/>
        </w:rPr>
        <w:t xml:space="preserve">Jumlah referensi minimal 20 ( ditulis dengan perangkat lunak manajemen referensi misalnya Mendeley ataupun perangkat sejenis yang memiliki fungsi yang sama. </w:t>
      </w: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bookmarkStart w:colFirst="0" w:colLast="0" w:name="_heading=h.4qkgon90irod" w:id="4"/>
      <w:bookmarkEnd w:id="4"/>
      <w:r w:rsidDel="00000000" w:rsidR="00000000" w:rsidRPr="00000000">
        <w:rPr>
          <w:rFonts w:ascii="Times New Roman" w:cs="Times New Roman" w:eastAsia="Times New Roman" w:hAnsi="Times New Roman"/>
          <w:sz w:val="24"/>
          <w:szCs w:val="24"/>
          <w:rtl w:val="0"/>
        </w:rPr>
        <w:t xml:space="preserve">Sitasi ditulis berdasarkan ketentuan </w:t>
      </w:r>
      <w:r w:rsidDel="00000000" w:rsidR="00000000" w:rsidRPr="00000000">
        <w:rPr>
          <w:rFonts w:ascii="Times New Roman" w:cs="Times New Roman" w:eastAsia="Times New Roman" w:hAnsi="Times New Roman"/>
          <w:i w:val="1"/>
          <w:iCs w:val="1"/>
          <w:color w:val="000000"/>
          <w:sz w:val="24"/>
          <w:szCs w:val="24"/>
          <w:rtl w:val="0"/>
        </w:rPr>
        <w:t xml:space="preserve">American Psychological Association</w:t>
      </w:r>
      <w:r w:rsidDel="00000000" w:rsidR="00000000" w:rsidRPr="00000000">
        <w:rPr>
          <w:rFonts w:ascii="Times New Roman" w:cs="Times New Roman" w:eastAsia="Times New Roman" w:hAnsi="Times New Roman"/>
          <w:color w:val="000000"/>
          <w:sz w:val="24"/>
          <w:szCs w:val="24"/>
          <w:rtl w:val="0"/>
        </w:rPr>
        <w:t xml:space="preserve"> (APA) edisi 6 seperti </w:t>
      </w:r>
      <w:r w:rsidDel="00000000" w:rsidR="00000000" w:rsidRPr="00000000">
        <w:rPr>
          <w:rFonts w:ascii="Times New Roman" w:cs="Times New Roman" w:eastAsia="Times New Roman" w:hAnsi="Times New Roman"/>
          <w:sz w:val="24"/>
          <w:szCs w:val="24"/>
          <w:rtl w:val="0"/>
        </w:rPr>
        <w:t xml:space="preserve">berikut:</w:t>
      </w:r>
    </w:p>
    <w:tbl>
      <w:tblPr>
        <w:tblStyle w:val="Table2"/>
        <w:tblW w:w="8962.0" w:type="dxa"/>
        <w:jc w:val="left"/>
        <w:tblInd w:w="108.0" w:type="dxa"/>
        <w:tblBorders>
          <w:top w:color="000000" w:space="0" w:sz="4" w:val="single"/>
          <w:bottom w:color="000000" w:space="0" w:sz="4" w:val="single"/>
        </w:tblBorders>
        <w:tblLayout w:type="fixed"/>
        <w:tblLook w:val="0400"/>
      </w:tblPr>
      <w:tblGrid>
        <w:gridCol w:w="4344"/>
        <w:gridCol w:w="4618"/>
        <w:tblGridChange w:id="0">
          <w:tblGrid>
            <w:gridCol w:w="4344"/>
            <w:gridCol w:w="4618"/>
          </w:tblGrid>
        </w:tblGridChange>
      </w:tblGrid>
      <w:tr>
        <w:trPr>
          <w:cantSplit w:val="0"/>
          <w:tblHeader w:val="0"/>
        </w:trPr>
        <w:tc>
          <w:tcPr>
            <w:shd w:fill="auto" w:val="cle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penulis</w:t>
            </w:r>
          </w:p>
        </w:tc>
        <w:tc>
          <w:tcPr>
            <w:shd w:fill="auto" w:val="cle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Sukoraharjo (2012)| (Sukoraharjo 2012)</w:t>
            </w:r>
          </w:p>
        </w:tc>
      </w:tr>
      <w:tr>
        <w:trPr>
          <w:cantSplit w:val="0"/>
          <w:tblHeader w:val="0"/>
        </w:trPr>
        <w:tc>
          <w:tcPr>
            <w:shd w:fill="auto" w:val="clear"/>
          </w:tcPr>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penulis</w:t>
            </w:r>
          </w:p>
        </w:tc>
        <w:tc>
          <w:tcPr>
            <w:shd w:fill="auto" w:val="cle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and Dickey (2008)| (Black and Dickey 2008)</w:t>
            </w:r>
          </w:p>
        </w:tc>
      </w:tr>
      <w:tr>
        <w:trPr>
          <w:cantSplit w:val="0"/>
          <w:tblHeader w:val="0"/>
        </w:trPr>
        <w:tc>
          <w:tcPr>
            <w:shd w:fill="auto" w:val="clear"/>
          </w:tcPr>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atau lebih penulis</w:t>
            </w:r>
          </w:p>
        </w:tc>
        <w:tc>
          <w:tcPr>
            <w:shd w:fill="auto" w:val="cle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et al. (2014), (Tang et al. 2014)</w:t>
            </w:r>
          </w:p>
        </w:tc>
      </w:tr>
      <w:tr>
        <w:trPr>
          <w:cantSplit w:val="0"/>
          <w:tblHeader w:val="0"/>
        </w:trPr>
        <w:tc>
          <w:tcPr>
            <w:shd w:fill="auto" w:val="cle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 yang sama pada tahun yang sama</w:t>
            </w:r>
          </w:p>
        </w:tc>
        <w:tc>
          <w:tcPr>
            <w:shd w:fill="auto" w:val="clear"/>
          </w:tcPr>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et al. (2014a, b)| (Tang et al. 2014a, b)</w:t>
            </w:r>
          </w:p>
        </w:tc>
      </w:tr>
    </w:tbl>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Penulisan Daftar Pustaka mengikuti ketentuan berikut:</w:t>
      </w:r>
    </w:p>
    <w:tbl>
      <w:tblPr>
        <w:tblStyle w:val="Table3"/>
        <w:tblW w:w="8962.0" w:type="dxa"/>
        <w:jc w:val="left"/>
        <w:tblInd w:w="108.0" w:type="dxa"/>
        <w:tblBorders>
          <w:top w:color="000000" w:space="0" w:sz="4" w:val="single"/>
          <w:bottom w:color="000000" w:space="0" w:sz="4" w:val="single"/>
        </w:tblBorders>
        <w:tblLayout w:type="fixed"/>
        <w:tblLook w:val="0400"/>
      </w:tblPr>
      <w:tblGrid>
        <w:gridCol w:w="2618"/>
        <w:gridCol w:w="6344"/>
        <w:tblGridChange w:id="0">
          <w:tblGrid>
            <w:gridCol w:w="2618"/>
            <w:gridCol w:w="6344"/>
          </w:tblGrid>
        </w:tblGridChange>
      </w:tblGrid>
      <w:tr>
        <w:trPr>
          <w:cantSplit w:val="0"/>
          <w:tblHeader w:val="0"/>
        </w:trPr>
        <w:tc>
          <w:tcPr>
            <w:shd w:fill="auto" w:val="cle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Artikel Jurnal</w:t>
            </w:r>
            <w:r w:rsidDel="00000000" w:rsidR="00000000" w:rsidRPr="00000000">
              <w:rPr>
                <w:rtl w:val="0"/>
              </w:rPr>
            </w:r>
          </w:p>
        </w:tc>
        <w:tc>
          <w:tcPr>
            <w:shd w:fill="auto" w:val="clear"/>
          </w:tcPr>
          <w:p w:rsidR="00000000" w:rsidDel="00000000" w:rsidP="00000000" w:rsidRDefault="00000000" w:rsidRPr="00000000" w14:paraId="00000083">
            <w:pPr>
              <w:widowControl w:val="0"/>
              <w:spacing w:after="0" w:line="240" w:lineRule="auto"/>
              <w:ind w:left="480" w:hanging="480"/>
              <w:rPr>
                <w:rFonts w:ascii="Times New Roman" w:cs="Times New Roman" w:eastAsia="Times New Roman" w:hAnsi="Times New Roman"/>
                <w:sz w:val="24"/>
                <w:szCs w:val="24"/>
                <w:highlight w:val="yellow"/>
              </w:rPr>
            </w:pPr>
            <w:bookmarkStart w:colFirst="0" w:colLast="0" w:name="_heading=h.r0ed2gi3baqc" w:id="5"/>
            <w:bookmarkEnd w:id="5"/>
            <w:r w:rsidDel="00000000" w:rsidR="00000000" w:rsidRPr="00000000">
              <w:rPr>
                <w:rFonts w:ascii="Times New Roman" w:cs="Times New Roman" w:eastAsia="Times New Roman" w:hAnsi="Times New Roman"/>
                <w:sz w:val="24"/>
                <w:szCs w:val="24"/>
                <w:rtl w:val="0"/>
              </w:rPr>
              <w:t xml:space="preserve">Black W. J., and Tommy D. Dickey. 2008. “Observations and Analyses of Upper Ocean Responses to Tropical Storms and Hurricanes in the Vicinity of Bermuda.” </w:t>
            </w:r>
            <w:r w:rsidDel="00000000" w:rsidR="00000000" w:rsidRPr="00000000">
              <w:rPr>
                <w:rFonts w:ascii="Times New Roman" w:cs="Times New Roman" w:eastAsia="Times New Roman" w:hAnsi="Times New Roman"/>
                <w:i w:val="1"/>
                <w:iCs w:val="1"/>
                <w:sz w:val="24"/>
                <w:szCs w:val="24"/>
                <w:rtl w:val="0"/>
              </w:rPr>
              <w:t xml:space="preserve">Journal of Geophysical Research: Oceans</w:t>
            </w:r>
            <w:r w:rsidDel="00000000" w:rsidR="00000000" w:rsidRPr="00000000">
              <w:rPr>
                <w:rFonts w:ascii="Times New Roman" w:cs="Times New Roman" w:eastAsia="Times New Roman" w:hAnsi="Times New Roman"/>
                <w:sz w:val="24"/>
                <w:szCs w:val="24"/>
                <w:rtl w:val="0"/>
              </w:rPr>
              <w:t xml:space="preserve"> 113(8):1–25. doi: 10.1029/2007JC004358.</w:t>
            </w:r>
            <w:r w:rsidDel="00000000" w:rsidR="00000000" w:rsidRPr="00000000">
              <w:rPr>
                <w:rtl w:val="0"/>
              </w:rPr>
            </w:r>
          </w:p>
          <w:p w:rsidR="00000000" w:rsidDel="00000000" w:rsidP="00000000" w:rsidRDefault="00000000" w:rsidRPr="00000000" w14:paraId="00000084">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Elias S., &amp; Banin E. (2012). Multi-species biofilms: living with friendly neighbors. </w:t>
            </w:r>
            <w:r w:rsidDel="00000000" w:rsidR="00000000" w:rsidRPr="00000000">
              <w:rPr>
                <w:rFonts w:ascii="Times New Roman" w:cs="Times New Roman" w:eastAsia="Times New Roman" w:hAnsi="Times New Roman"/>
                <w:i w:val="1"/>
                <w:iCs w:val="1"/>
                <w:sz w:val="24"/>
                <w:szCs w:val="24"/>
                <w:rtl w:val="0"/>
              </w:rPr>
              <w:t xml:space="preserve">FEMS Microbiol Rev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 990–1004.</w:t>
            </w:r>
          </w:p>
        </w:tc>
      </w:tr>
      <w:tr>
        <w:trPr>
          <w:cantSplit w:val="0"/>
          <w:tblHeader w:val="0"/>
        </w:trPr>
        <w:tc>
          <w:tcPr>
            <w:shd w:fill="auto" w:val="cle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Buku dengan Edisi</w:t>
            </w:r>
            <w:r w:rsidDel="00000000" w:rsidR="00000000" w:rsidRPr="00000000">
              <w:rPr>
                <w:rtl w:val="0"/>
              </w:rPr>
            </w:r>
          </w:p>
        </w:tc>
        <w:tc>
          <w:tcPr>
            <w:shd w:fill="auto" w:val="clear"/>
          </w:tcPr>
          <w:p w:rsidR="00000000" w:rsidDel="00000000" w:rsidP="00000000" w:rsidRDefault="00000000" w:rsidRPr="00000000" w14:paraId="00000086">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Schlegel G. ., &amp; Karin, S. 1994. Mikrobiologi Umum (Diterjemahkan, T. Baskoro, &amp; W. Joke R (eds.); 6th ed.). UGM Press.</w:t>
            </w:r>
          </w:p>
        </w:tc>
      </w:tr>
      <w:tr>
        <w:trPr>
          <w:cantSplit w:val="0"/>
          <w:trHeight w:val="529" w:hRule="atLeast"/>
          <w:tblHeader w:val="0"/>
        </w:trPr>
        <w:tc>
          <w:tcPr>
            <w:shd w:fill="auto" w:val="clear"/>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dengan Editor (tidak ada penulis)</w:t>
            </w:r>
          </w:p>
        </w:tc>
        <w:tc>
          <w:tcPr>
            <w:shd w:fill="auto" w:val="clear"/>
          </w:tcPr>
          <w:p w:rsidR="00000000" w:rsidDel="00000000" w:rsidP="00000000" w:rsidRDefault="00000000" w:rsidRPr="00000000" w14:paraId="00000088">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Stoermer E.F. &amp; Smol J.P. [Eds] 1999. </w:t>
            </w:r>
            <w:r w:rsidDel="00000000" w:rsidR="00000000" w:rsidRPr="00000000">
              <w:rPr>
                <w:rFonts w:ascii="Times New Roman" w:cs="Times New Roman" w:eastAsia="Times New Roman" w:hAnsi="Times New Roman"/>
                <w:i w:val="1"/>
                <w:iCs w:val="1"/>
                <w:sz w:val="24"/>
                <w:szCs w:val="24"/>
                <w:rtl w:val="0"/>
              </w:rPr>
              <w:t xml:space="preserve">The diatoms. Applications for the environmental and earth sciences.</w:t>
            </w:r>
            <w:r w:rsidDel="00000000" w:rsidR="00000000" w:rsidRPr="00000000">
              <w:rPr>
                <w:rFonts w:ascii="Times New Roman" w:cs="Times New Roman" w:eastAsia="Times New Roman" w:hAnsi="Times New Roman"/>
                <w:sz w:val="24"/>
                <w:szCs w:val="24"/>
                <w:rtl w:val="0"/>
              </w:rPr>
              <w:t xml:space="preserve"> Cambridge University Press, Cambridge, UK. 484 pp.</w:t>
            </w:r>
          </w:p>
        </w:tc>
      </w:tr>
      <w:tr>
        <w:trPr>
          <w:cantSplit w:val="0"/>
          <w:tblHeader w:val="0"/>
        </w:trPr>
        <w:tc>
          <w:tcPr>
            <w:shd w:fill="auto" w:val="cle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dengan volume</w:t>
            </w:r>
          </w:p>
        </w:tc>
        <w:tc>
          <w:tcPr>
            <w:shd w:fill="auto" w:val="clear"/>
          </w:tcPr>
          <w:p w:rsidR="00000000" w:rsidDel="00000000" w:rsidP="00000000" w:rsidRDefault="00000000" w:rsidRPr="00000000" w14:paraId="0000008A">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E, Cooling A, Park D, Philips J, Rothery D, Wright J, Brandon M, James R. 2004. Ocean Circulation. 2nd ed. Gerry Bearman, editor. The Open University.</w:t>
            </w:r>
          </w:p>
        </w:tc>
      </w:tr>
      <w:tr>
        <w:trPr>
          <w:cantSplit w:val="0"/>
          <w:tblHeader w:val="0"/>
        </w:trPr>
        <w:tc>
          <w:tcPr>
            <w:shd w:fill="auto" w:val="clear"/>
          </w:tcPr>
          <w:p w:rsidR="00000000" w:rsidDel="00000000" w:rsidP="00000000" w:rsidRDefault="00000000" w:rsidRPr="00000000" w14:paraId="0000008B">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Buku dengan Chapter</w:t>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8D">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Domozych D.S. 2016. Biosynthesis of the cell walls of the algae. In: </w:t>
            </w:r>
            <w:r w:rsidDel="00000000" w:rsidR="00000000" w:rsidRPr="00000000">
              <w:rPr>
                <w:rFonts w:ascii="Times New Roman" w:cs="Times New Roman" w:eastAsia="Times New Roman" w:hAnsi="Times New Roman"/>
                <w:i w:val="1"/>
                <w:iCs w:val="1"/>
                <w:sz w:val="24"/>
                <w:szCs w:val="24"/>
                <w:rtl w:val="0"/>
              </w:rPr>
              <w:t xml:space="preserve">The physiology of microalage</w:t>
            </w:r>
            <w:r w:rsidDel="00000000" w:rsidR="00000000" w:rsidRPr="00000000">
              <w:rPr>
                <w:rFonts w:ascii="Times New Roman" w:cs="Times New Roman" w:eastAsia="Times New Roman" w:hAnsi="Times New Roman"/>
                <w:sz w:val="24"/>
                <w:szCs w:val="24"/>
                <w:rtl w:val="0"/>
              </w:rPr>
              <w:t xml:space="preserve"> (Ed. by M.A. Borowitzka, J. Beardall &amp; J.A. Raven), pp. 47–63. Springer, Cham, Switzerland. 681 pp.</w:t>
            </w:r>
          </w:p>
        </w:tc>
      </w:tr>
      <w:tr>
        <w:trPr>
          <w:cantSplit w:val="0"/>
          <w:tblHeader w:val="0"/>
        </w:trPr>
        <w:tc>
          <w:tcPr>
            <w:shd w:fill="auto" w:val="clear"/>
          </w:tcPr>
          <w:p w:rsidR="00000000" w:rsidDel="00000000" w:rsidP="00000000" w:rsidRDefault="00000000" w:rsidRPr="00000000" w14:paraId="0000008E">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Webpage</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90">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Froese R. &amp; Pauly D. Editors. 2024. FishBase. World Wide Web electronic publication. www.fishbase.org, (06/2024 ) searched on 22 March 2024.</w:t>
            </w:r>
          </w:p>
        </w:tc>
      </w:tr>
      <w:tr>
        <w:trPr>
          <w:cantSplit w:val="0"/>
          <w:tblHeader w:val="0"/>
        </w:trPr>
        <w:tc>
          <w:tcPr>
            <w:shd w:fill="auto" w:val="clear"/>
          </w:tcPr>
          <w:p w:rsidR="00000000" w:rsidDel="00000000" w:rsidP="00000000" w:rsidRDefault="00000000" w:rsidRPr="00000000" w14:paraId="00000091">
            <w:pPr>
              <w:spacing w:after="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Tesis/Disertasi</w:t>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Pr>
          <w:p w:rsidR="00000000" w:rsidDel="00000000" w:rsidP="00000000" w:rsidRDefault="00000000" w:rsidRPr="00000000" w14:paraId="00000093">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Afdal. Bengen, D.G. Koropitan, A. F. Wahyudi, A. J. Rastina. 2024. </w:t>
            </w:r>
            <w:r w:rsidDel="00000000" w:rsidR="00000000" w:rsidRPr="00000000">
              <w:rPr>
                <w:rFonts w:ascii="Times New Roman" w:cs="Times New Roman" w:eastAsia="Times New Roman" w:hAnsi="Times New Roman"/>
                <w:i w:val="1"/>
                <w:iCs w:val="1"/>
                <w:sz w:val="24"/>
                <w:szCs w:val="24"/>
                <w:rtl w:val="0"/>
              </w:rPr>
              <w:t xml:space="preserve">Dinamika Sistem Karbonat Laut di Kepulauan Indonesia</w:t>
            </w:r>
            <w:r w:rsidDel="00000000" w:rsidR="00000000" w:rsidRPr="00000000">
              <w:rPr>
                <w:rFonts w:ascii="Times New Roman" w:cs="Times New Roman" w:eastAsia="Times New Roman" w:hAnsi="Times New Roman"/>
                <w:sz w:val="24"/>
                <w:szCs w:val="24"/>
                <w:rtl w:val="0"/>
              </w:rPr>
              <w:t xml:space="preserve">. PhD thesis. IPB University, Bogor. 255 pp.</w:t>
            </w:r>
          </w:p>
        </w:tc>
      </w:tr>
      <w:tr>
        <w:trPr>
          <w:cantSplit w:val="0"/>
          <w:tblHeader w:val="0"/>
        </w:trPr>
        <w:tc>
          <w:tcPr>
            <w:shd w:fill="auto" w:val="clear"/>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Software atau aplikasi</w:t>
            </w:r>
          </w:p>
        </w:tc>
        <w:tc>
          <w:tcPr>
            <w:shd w:fill="auto" w:val="clear"/>
          </w:tcPr>
          <w:p w:rsidR="00000000" w:rsidDel="00000000" w:rsidP="00000000" w:rsidRDefault="00000000" w:rsidRPr="00000000" w14:paraId="00000095">
            <w:pPr>
              <w:spacing w:after="0" w:line="240" w:lineRule="auto"/>
              <w:ind w:left="427" w:hanging="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Schlitzer, Reiner. 2024. Ocean Data View. Version 5.7.0 </w:t>
            </w:r>
            <w:hyperlink r:id="rId20">
              <w:r w:rsidDel="00000000" w:rsidR="00000000" w:rsidRPr="00000000">
                <w:rPr>
                  <w:rFonts w:ascii="Times New Roman" w:cs="Times New Roman" w:eastAsia="Times New Roman" w:hAnsi="Times New Roman"/>
                  <w:color w:val="0563c1"/>
                  <w:sz w:val="24"/>
                  <w:szCs w:val="24"/>
                  <w:u w:val="single"/>
                  <w:rtl w:val="0"/>
                </w:rPr>
                <w:t xml:space="preserve">https://odv.awi.de</w:t>
              </w:r>
            </w:hyperlink>
            <w:r w:rsidDel="00000000" w:rsidR="00000000" w:rsidRPr="00000000">
              <w:rPr>
                <w:rtl w:val="0"/>
              </w:rPr>
            </w:r>
          </w:p>
        </w:tc>
      </w:tr>
    </w:tbl>
    <w:p w:rsidR="00000000" w:rsidDel="00000000" w:rsidP="00000000" w:rsidRDefault="00000000" w:rsidRPr="00000000" w14:paraId="00000096">
      <w:pPr>
        <w:spacing w:after="0" w:line="240" w:lineRule="auto"/>
        <w:ind w:left="72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type w:val="continuous"/>
      <w:pgSz w:h="16838" w:w="11906"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Bahnschrift SemiBold"/>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ahnschrift SemiBold" w:cs="Bahnschrift SemiBold" w:eastAsia="Bahnschrift SemiBold" w:hAnsi="Bahnschrift SemiBold"/>
        <w:b w:val="1"/>
        <w:bCs w:val="1"/>
        <w:i w:val="0"/>
        <w:iCs w:val="0"/>
        <w:smallCaps w:val="1"/>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ahnschrift SemiBold" w:cs="Bahnschrift SemiBold" w:eastAsia="Bahnschrift SemiBold" w:hAnsi="Bahnschrift SemiBold"/>
        <w:b w:val="1"/>
        <w:bCs w:val="1"/>
        <w:i w:val="0"/>
        <w:iCs w:val="0"/>
        <w:smallCaps w:val="1"/>
        <w:strike w:val="0"/>
        <w:color w:val="000000"/>
        <w:sz w:val="36"/>
        <w:szCs w:val="3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E2F21"/>
    <w:pPr>
      <w:ind w:left="720"/>
      <w:contextualSpacing w:val="1"/>
    </w:pPr>
  </w:style>
  <w:style w:type="character" w:styleId="Hyperlink">
    <w:name w:val="Hyperlink"/>
    <w:basedOn w:val="DefaultParagraphFont"/>
    <w:uiPriority w:val="99"/>
    <w:unhideWhenUsed w:val="1"/>
    <w:rsid w:val="000620E3"/>
    <w:rPr>
      <w:color w:val="0563c1" w:themeColor="hyperlink"/>
      <w:u w:val="single"/>
    </w:rPr>
  </w:style>
  <w:style w:type="character" w:styleId="UnresolvedMention1" w:customStyle="1">
    <w:name w:val="Unresolved Mention1"/>
    <w:basedOn w:val="DefaultParagraphFont"/>
    <w:uiPriority w:val="99"/>
    <w:semiHidden w:val="1"/>
    <w:unhideWhenUsed w:val="1"/>
    <w:rsid w:val="000620E3"/>
    <w:rPr>
      <w:color w:val="605e5c"/>
      <w:shd w:color="auto" w:fill="e1dfdd" w:val="clear"/>
    </w:rPr>
  </w:style>
  <w:style w:type="table" w:styleId="TableGrid">
    <w:name w:val="Table Grid"/>
    <w:basedOn w:val="TableNormal"/>
    <w:uiPriority w:val="59"/>
    <w:rsid w:val="004607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0320E"/>
    <w:pPr>
      <w:tabs>
        <w:tab w:val="center" w:pos="4513"/>
        <w:tab w:val="right" w:pos="9026"/>
      </w:tabs>
      <w:spacing w:after="0" w:line="240" w:lineRule="auto"/>
    </w:pPr>
    <w:rPr>
      <w:rFonts w:ascii="Calibri" w:cs="Arial" w:eastAsia="Calibri" w:hAnsi="Calibri"/>
      <w:szCs w:val="22"/>
      <w:lang w:bidi="ar-SA"/>
    </w:rPr>
  </w:style>
  <w:style w:type="character" w:styleId="HeaderChar" w:customStyle="1">
    <w:name w:val="Header Char"/>
    <w:basedOn w:val="DefaultParagraphFont"/>
    <w:link w:val="Header"/>
    <w:uiPriority w:val="99"/>
    <w:rsid w:val="00E0320E"/>
    <w:rPr>
      <w:rFonts w:ascii="Calibri" w:cs="Arial" w:eastAsia="Calibri" w:hAnsi="Calibri"/>
      <w:szCs w:val="22"/>
      <w:lang w:bidi="ar-SA"/>
    </w:rPr>
  </w:style>
  <w:style w:type="paragraph" w:styleId="Footer">
    <w:name w:val="footer"/>
    <w:basedOn w:val="Normal"/>
    <w:link w:val="FooterChar"/>
    <w:uiPriority w:val="99"/>
    <w:unhideWhenUsed w:val="1"/>
    <w:rsid w:val="00E0320E"/>
    <w:pPr>
      <w:tabs>
        <w:tab w:val="center" w:pos="4513"/>
        <w:tab w:val="right" w:pos="9026"/>
      </w:tabs>
      <w:spacing w:after="0" w:line="240" w:lineRule="auto"/>
    </w:pPr>
    <w:rPr>
      <w:rFonts w:ascii="Calibri" w:cs="Arial" w:eastAsia="Calibri" w:hAnsi="Calibri"/>
      <w:szCs w:val="22"/>
      <w:lang w:bidi="ar-SA"/>
    </w:rPr>
  </w:style>
  <w:style w:type="character" w:styleId="FooterChar" w:customStyle="1">
    <w:name w:val="Footer Char"/>
    <w:basedOn w:val="DefaultParagraphFont"/>
    <w:link w:val="Footer"/>
    <w:uiPriority w:val="99"/>
    <w:rsid w:val="00E0320E"/>
    <w:rPr>
      <w:rFonts w:ascii="Calibri" w:cs="Arial" w:eastAsia="Calibri" w:hAnsi="Calibri"/>
      <w:szCs w:val="22"/>
      <w:lang w:bidi="ar-SA"/>
    </w:rPr>
  </w:style>
  <w:style w:type="character" w:styleId="apple-style-span" w:customStyle="1">
    <w:name w:val="apple-style-span"/>
    <w:basedOn w:val="DefaultParagraphFont"/>
    <w:rsid w:val="00E0320E"/>
  </w:style>
  <w:style w:type="paragraph" w:styleId="Papertext" w:customStyle="1">
    <w:name w:val="Paper text"/>
    <w:basedOn w:val="Normal"/>
    <w:rsid w:val="00E0320E"/>
    <w:pPr>
      <w:spacing w:after="0" w:line="240" w:lineRule="auto"/>
      <w:jc w:val="both"/>
    </w:pPr>
    <w:rPr>
      <w:rFonts w:ascii="Times New Roman" w:cs="Times New Roman" w:eastAsia="Times New Roman" w:hAnsi="Times New Roman"/>
      <w:noProof w:val="1"/>
      <w:sz w:val="24"/>
      <w:szCs w:val="24"/>
      <w:lang w:bidi="ar-SA" w:val="en-US"/>
    </w:rPr>
  </w:style>
  <w:style w:type="character" w:styleId="PlaceholderText">
    <w:name w:val="Placeholder Text"/>
    <w:basedOn w:val="DefaultParagraphFont"/>
    <w:uiPriority w:val="99"/>
    <w:semiHidden w:val="1"/>
    <w:rsid w:val="0092364F"/>
    <w:rPr>
      <w:color w:val="666666"/>
    </w:rPr>
  </w:style>
  <w:style w:type="character" w:styleId="Heading1Char" w:customStyle="1">
    <w:name w:val="Heading 1 Char"/>
    <w:basedOn w:val="DefaultParagraphFont"/>
    <w:link w:val="Heading1"/>
    <w:uiPriority w:val="9"/>
    <w:rsid w:val="006F64A6"/>
    <w:rPr>
      <w:rFonts w:asciiTheme="majorHAnsi" w:cstheme="majorBidi" w:eastAsiaTheme="majorEastAsia" w:hAnsiTheme="majorHAnsi"/>
      <w:color w:val="2f5496" w:themeColor="accent1" w:themeShade="0000BF"/>
      <w:sz w:val="32"/>
      <w:szCs w:val="32"/>
      <w:lang w:bidi="ar-SA" w:val="en-US"/>
    </w:rPr>
  </w:style>
  <w:style w:type="paragraph" w:styleId="BalloonText">
    <w:name w:val="Balloon Text"/>
    <w:basedOn w:val="Normal"/>
    <w:link w:val="BalloonTextChar"/>
    <w:uiPriority w:val="99"/>
    <w:semiHidden w:val="1"/>
    <w:unhideWhenUsed w:val="1"/>
    <w:rsid w:val="00450615"/>
    <w:pPr>
      <w:spacing w:after="0" w:line="240" w:lineRule="auto"/>
    </w:pPr>
    <w:rPr>
      <w:rFonts w:ascii="Tahoma" w:cs="Angsana New" w:hAnsi="Tahoma"/>
      <w:sz w:val="16"/>
      <w:szCs w:val="20"/>
    </w:rPr>
  </w:style>
  <w:style w:type="character" w:styleId="BalloonTextChar" w:customStyle="1">
    <w:name w:val="Balloon Text Char"/>
    <w:basedOn w:val="DefaultParagraphFont"/>
    <w:link w:val="BalloonText"/>
    <w:uiPriority w:val="99"/>
    <w:semiHidden w:val="1"/>
    <w:rsid w:val="00450615"/>
    <w:rPr>
      <w:rFonts w:ascii="Tahoma" w:cs="Angsana New" w:hAnsi="Tahoma"/>
      <w:sz w:val="16"/>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odv.awi.de" TargetMode="External"/><Relationship Id="rId11" Type="http://schemas.openxmlformats.org/officeDocument/2006/relationships/image" Target="media/image17.jpg"/><Relationship Id="rId10" Type="http://schemas.openxmlformats.org/officeDocument/2006/relationships/image" Target="media/image19.jpg"/><Relationship Id="rId13" Type="http://schemas.openxmlformats.org/officeDocument/2006/relationships/image" Target="media/image15.jpg"/><Relationship Id="rId12" Type="http://schemas.openxmlformats.org/officeDocument/2006/relationships/image" Target="media/image1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12.jpg"/><Relationship Id="rId14" Type="http://schemas.openxmlformats.org/officeDocument/2006/relationships/image" Target="media/image11.jpg"/><Relationship Id="rId17" Type="http://schemas.openxmlformats.org/officeDocument/2006/relationships/image" Target="media/image13.jpg"/><Relationship Id="rId16" Type="http://schemas.openxmlformats.org/officeDocument/2006/relationships/image" Target="media/image18.jpg"/><Relationship Id="rId5" Type="http://schemas.openxmlformats.org/officeDocument/2006/relationships/styles" Target="styles.xml"/><Relationship Id="rId19" Type="http://schemas.openxmlformats.org/officeDocument/2006/relationships/image" Target="media/image6.png"/><Relationship Id="rId6" Type="http://schemas.openxmlformats.org/officeDocument/2006/relationships/customXml" Target="../customXML/item1.xml"/><Relationship Id="rId18" Type="http://schemas.openxmlformats.org/officeDocument/2006/relationships/image" Target="media/image14.jpg"/><Relationship Id="rId7" Type="http://schemas.openxmlformats.org/officeDocument/2006/relationships/hyperlink" Target="mailto:xxx@xxx.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VfVnaH5eg8zGOE2EI++hW10Zw==">CgMxLjAyDmguM2xud3R6MjVscml2Mg5oLjJxMmM2a2JyNmo0NjIOaC5pcHF5cXR3NHdzaHkyDmgubmhrMGdkM3dxdzEwMg5oLjRxa2dvbjkwaXJvZDIOaC5yMGVkMmdpM2JhcWM4AHIhMWhoNXdTbnpaTklhbXUxZTJpR0tkbmlHeVlWZG8zdHdv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2024-10-18T12:49:00Z</dcterms:created>
  <dc:creator>Riris Roiska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ad822d52-98ef-3ef3-82fa-1c5a2d796817</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http://www.zotero.org/styles/council-of-science-editors-author-date</vt:lpwstr>
  </property>
  <property fmtid="{D5CDD505-2E9C-101B-9397-08002B2CF9AE}" pid="12" name="Mendeley Recent Style Name 3_1">
    <vt:lpwstr>Council of Science Editors, Name-Year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http://www.zotero.org/styles/marine-pollution-bulletin</vt:lpwstr>
  </property>
  <property fmtid="{D5CDD505-2E9C-101B-9397-08002B2CF9AE}" pid="16" name="Mendeley Recent Style Name 5_1">
    <vt:lpwstr>Marine Pollution Bulletin</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